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C381" w14:textId="77777777" w:rsidR="00EE78F1" w:rsidRDefault="00EE78F1">
      <w:pPr>
        <w:spacing w:after="368" w:line="259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14:paraId="750F9BF5" w14:textId="77777777" w:rsidR="0034676D" w:rsidRDefault="0034676D" w:rsidP="0034676D">
      <w:pPr>
        <w:jc w:val="both"/>
        <w:rPr>
          <w:sz w:val="16"/>
          <w:szCs w:val="16"/>
        </w:rPr>
      </w:pPr>
    </w:p>
    <w:p w14:paraId="72DEF0B3" w14:textId="77777777" w:rsidR="0034676D" w:rsidRDefault="0034676D" w:rsidP="0034676D">
      <w:pPr>
        <w:jc w:val="both"/>
        <w:rPr>
          <w:rFonts w:ascii="English111 Adagio BT" w:hAnsi="English111 Adagio BT" w:cs="English111 Adagio BT"/>
          <w:sz w:val="20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C4F60A" w14:textId="77777777" w:rsidR="0034676D" w:rsidRDefault="0034676D" w:rsidP="0034676D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81FD6F1" w14:textId="28CF084D" w:rsidR="0034676D" w:rsidRDefault="0034676D" w:rsidP="0034676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noProof/>
          <w:sz w:val="20"/>
          <w:szCs w:val="22"/>
        </w:rPr>
        <w:drawing>
          <wp:anchor distT="0" distB="0" distL="114935" distR="114935" simplePos="0" relativeHeight="251658240" behindDoc="0" locked="0" layoutInCell="1" allowOverlap="1" wp14:anchorId="3D4E0481" wp14:editId="32869EA3">
            <wp:simplePos x="0" y="0"/>
            <wp:positionH relativeFrom="margin">
              <wp:posOffset>2821940</wp:posOffset>
            </wp:positionH>
            <wp:positionV relativeFrom="paragraph">
              <wp:posOffset>33655</wp:posOffset>
            </wp:positionV>
            <wp:extent cx="629285" cy="703580"/>
            <wp:effectExtent l="0" t="0" r="0" b="1270"/>
            <wp:wrapNone/>
            <wp:docPr id="4535707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5B863" w14:textId="77777777" w:rsidR="0034676D" w:rsidRDefault="0034676D" w:rsidP="0034676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7CFF89D3" w14:textId="77777777" w:rsidR="0034676D" w:rsidRDefault="0034676D" w:rsidP="0034676D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72575803" w14:textId="77777777" w:rsidR="0034676D" w:rsidRDefault="0034676D" w:rsidP="0034676D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1BD86EBE" w14:textId="77777777" w:rsidR="0034676D" w:rsidRDefault="0034676D" w:rsidP="0034676D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591D280B" w14:textId="77777777" w:rsidR="0034676D" w:rsidRDefault="0034676D" w:rsidP="0034676D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MINISTERO DELL’ ISTRUZIONE E DEL MERITO</w:t>
      </w:r>
    </w:p>
    <w:p w14:paraId="4E96109A" w14:textId="77777777" w:rsidR="0034676D" w:rsidRDefault="0034676D" w:rsidP="0034676D">
      <w:pPr>
        <w:shd w:val="clear" w:color="auto" w:fill="FFFFFF"/>
        <w:spacing w:after="0"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6E07BF48" w14:textId="77777777" w:rsidR="0034676D" w:rsidRDefault="0034676D" w:rsidP="0034676D">
      <w:pPr>
        <w:shd w:val="clear" w:color="auto" w:fill="FFFFFF"/>
        <w:spacing w:after="0"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3A42171B" w14:textId="77777777" w:rsidR="0034676D" w:rsidRDefault="0034676D" w:rsidP="0034676D">
      <w:pPr>
        <w:shd w:val="clear" w:color="auto" w:fill="FFFFFF"/>
        <w:spacing w:after="0" w:line="240" w:lineRule="atLeast"/>
        <w:jc w:val="center"/>
        <w:rPr>
          <w:rFonts w:eastAsia="Palatino Linotype"/>
          <w:color w:val="000000"/>
          <w:sz w:val="18"/>
          <w:szCs w:val="18"/>
        </w:rPr>
      </w:pPr>
      <w:r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>
        <w:rPr>
          <w:rFonts w:eastAsia="Palatino Linotype"/>
          <w:color w:val="000000"/>
          <w:sz w:val="18"/>
          <w:szCs w:val="18"/>
        </w:rPr>
        <w:t>G.CARDUCCI</w:t>
      </w:r>
      <w:proofErr w:type="gramEnd"/>
      <w:r>
        <w:rPr>
          <w:rFonts w:eastAsia="Palatino Linotype"/>
          <w:color w:val="000000"/>
          <w:sz w:val="18"/>
          <w:szCs w:val="18"/>
        </w:rPr>
        <w:t xml:space="preserve"> s.n.c. 01021 Acquapendente (</w:t>
      </w:r>
      <w:proofErr w:type="gramStart"/>
      <w:r>
        <w:rPr>
          <w:rFonts w:eastAsia="Palatino Linotype"/>
          <w:color w:val="000000"/>
          <w:sz w:val="18"/>
          <w:szCs w:val="18"/>
        </w:rPr>
        <w:t>VT)  CF</w:t>
      </w:r>
      <w:proofErr w:type="gramEnd"/>
      <w:r>
        <w:rPr>
          <w:rFonts w:eastAsia="Palatino Linotype"/>
          <w:color w:val="000000"/>
          <w:sz w:val="18"/>
          <w:szCs w:val="18"/>
        </w:rPr>
        <w:t xml:space="preserve"> 80019550567 – Tel.0763/734208 </w:t>
      </w:r>
    </w:p>
    <w:p w14:paraId="147D3AA8" w14:textId="77777777" w:rsidR="0034676D" w:rsidRDefault="0034676D" w:rsidP="0034676D">
      <w:pPr>
        <w:shd w:val="clear" w:color="auto" w:fill="FFFFFF"/>
        <w:spacing w:after="0" w:line="240" w:lineRule="atLeast"/>
        <w:jc w:val="center"/>
        <w:rPr>
          <w:rStyle w:val="CollegamentoInternet"/>
          <w:lang w:val="fr-FR"/>
        </w:rPr>
      </w:pPr>
      <w:proofErr w:type="gramStart"/>
      <w:r>
        <w:rPr>
          <w:rFonts w:eastAsia="Palatino Linotype"/>
          <w:color w:val="000000"/>
          <w:sz w:val="18"/>
          <w:szCs w:val="18"/>
          <w:lang w:val="fr-FR"/>
        </w:rPr>
        <w:t>e-mail</w:t>
      </w:r>
      <w:proofErr w:type="gramEnd"/>
      <w:r>
        <w:fldChar w:fldCharType="begin"/>
      </w:r>
      <w:r>
        <w:instrText>HYPERLINK "mailto:VTIS01100L@ISTRUZIONE.IT"</w:instrText>
      </w:r>
      <w:r>
        <w:fldChar w:fldCharType="separate"/>
      </w:r>
      <w:r>
        <w:rPr>
          <w:rStyle w:val="CollegamentoInternet"/>
          <w:rFonts w:eastAsia="Palatino Linotype"/>
          <w:sz w:val="18"/>
          <w:szCs w:val="18"/>
          <w:lang w:val="fr-FR"/>
        </w:rPr>
        <w:t>VTIS01100L@ISTRUZIONE.IT</w:t>
      </w:r>
      <w:r>
        <w:fldChar w:fldCharType="end"/>
      </w:r>
      <w:r>
        <w:rPr>
          <w:rFonts w:eastAsia="Palatino Linotype"/>
          <w:color w:val="000000"/>
          <w:sz w:val="18"/>
          <w:szCs w:val="18"/>
          <w:lang w:val="fr-FR"/>
        </w:rPr>
        <w:t xml:space="preserve">; </w:t>
      </w:r>
      <w:proofErr w:type="gramStart"/>
      <w:r>
        <w:rPr>
          <w:rFonts w:eastAsia="Palatino Linotype"/>
          <w:color w:val="000000"/>
          <w:sz w:val="18"/>
          <w:szCs w:val="18"/>
          <w:lang w:val="fr-FR"/>
        </w:rPr>
        <w:t>PEC:</w:t>
      </w:r>
      <w:proofErr w:type="gramEnd"/>
      <w:r>
        <w:rPr>
          <w:rFonts w:eastAsia="Palatino Linotype"/>
          <w:color w:val="000000"/>
          <w:sz w:val="18"/>
          <w:szCs w:val="18"/>
          <w:lang w:val="fr-FR"/>
        </w:rPr>
        <w:t xml:space="preserve"> </w:t>
      </w:r>
      <w:hyperlink r:id="rId6" w:history="1">
        <w:r>
          <w:rPr>
            <w:rStyle w:val="CollegamentoInternet"/>
            <w:rFonts w:eastAsia="Palatino Linotype"/>
            <w:sz w:val="18"/>
            <w:szCs w:val="18"/>
            <w:lang w:val="fr-FR"/>
          </w:rPr>
          <w:t>VTIS01100L@pec.istruzione.it</w:t>
        </w:r>
      </w:hyperlink>
    </w:p>
    <w:p w14:paraId="3C396B59" w14:textId="77777777" w:rsidR="00EE78F1" w:rsidRDefault="00EE78F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1D812C6" w14:textId="77777777" w:rsidR="00EE78F1" w:rsidRDefault="0034676D">
      <w:pPr>
        <w:spacing w:after="368" w:line="259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Piano Didattico Personalizzato</w:t>
      </w:r>
    </w:p>
    <w:p w14:paraId="5954D673" w14:textId="397974F6" w:rsidR="00EE78F1" w:rsidRDefault="0034676D">
      <w:pPr>
        <w:spacing w:after="368" w:line="259" w:lineRule="auto"/>
        <w:rPr>
          <w:rFonts w:ascii="Arial Narrow" w:eastAsia="Arial Narrow" w:hAnsi="Arial Narrow" w:cs="Arial Narrow"/>
          <w:color w:val="000000"/>
          <w:sz w:val="32"/>
        </w:rPr>
      </w:pPr>
      <w:r>
        <w:rPr>
          <w:rFonts w:ascii="Arial Narrow" w:eastAsia="Arial Narrow" w:hAnsi="Arial Narrow" w:cs="Arial Narrow"/>
          <w:color w:val="000000"/>
          <w:sz w:val="32"/>
        </w:rPr>
        <w:t xml:space="preserve">□ </w:t>
      </w:r>
      <w:r>
        <w:rPr>
          <w:rFonts w:ascii="Arial Narrow" w:eastAsia="Arial Narrow" w:hAnsi="Arial Narrow" w:cs="Arial Narrow"/>
          <w:color w:val="000000"/>
          <w:sz w:val="32"/>
        </w:rPr>
        <w:t xml:space="preserve">DSA </w:t>
      </w:r>
    </w:p>
    <w:p w14:paraId="26B3CD2D" w14:textId="0388E374" w:rsidR="00EE78F1" w:rsidRDefault="0034676D">
      <w:pPr>
        <w:spacing w:after="368" w:line="259" w:lineRule="auto"/>
        <w:rPr>
          <w:rFonts w:ascii="Arial Narrow" w:eastAsia="Arial Narrow" w:hAnsi="Arial Narrow" w:cs="Arial Narrow"/>
          <w:color w:val="000000"/>
          <w:sz w:val="32"/>
        </w:rPr>
      </w:pPr>
      <w:r>
        <w:rPr>
          <w:rFonts w:ascii="Arial Narrow" w:eastAsia="Arial Narrow" w:hAnsi="Arial Narrow" w:cs="Arial Narrow"/>
          <w:color w:val="000000"/>
          <w:sz w:val="32"/>
        </w:rPr>
        <w:t xml:space="preserve">□ </w:t>
      </w:r>
      <w:r>
        <w:rPr>
          <w:rFonts w:ascii="Arial Narrow" w:eastAsia="Arial Narrow" w:hAnsi="Arial Narrow" w:cs="Arial Narrow"/>
          <w:color w:val="000000"/>
          <w:sz w:val="32"/>
        </w:rPr>
        <w:t xml:space="preserve">BES  </w:t>
      </w:r>
    </w:p>
    <w:p w14:paraId="5AD30832" w14:textId="358A83B3" w:rsidR="00EE78F1" w:rsidRDefault="0034676D">
      <w:pPr>
        <w:spacing w:after="368" w:line="259" w:lineRule="auto"/>
        <w:rPr>
          <w:rFonts w:ascii="Arial Narrow" w:eastAsia="Arial Narrow" w:hAnsi="Arial Narrow" w:cs="Arial Narrow"/>
          <w:color w:val="000000"/>
          <w:sz w:val="32"/>
        </w:rPr>
      </w:pPr>
      <w:r>
        <w:rPr>
          <w:rFonts w:ascii="Arial Narrow" w:eastAsia="Arial Narrow" w:hAnsi="Arial Narrow" w:cs="Arial Narrow"/>
          <w:color w:val="000000"/>
          <w:sz w:val="32"/>
        </w:rPr>
        <w:t xml:space="preserve">□ </w:t>
      </w:r>
      <w:r>
        <w:rPr>
          <w:rFonts w:ascii="Arial Narrow" w:eastAsia="Arial Narrow" w:hAnsi="Arial Narrow" w:cs="Arial Narrow"/>
          <w:color w:val="000000"/>
          <w:sz w:val="32"/>
        </w:rPr>
        <w:t xml:space="preserve">Svantaggio socioculturale </w:t>
      </w:r>
    </w:p>
    <w:p w14:paraId="6CEE3FA0" w14:textId="77777777" w:rsidR="00EE78F1" w:rsidRDefault="0034676D">
      <w:pPr>
        <w:spacing w:after="368" w:line="259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Arial Narrow" w:eastAsia="Arial Narrow" w:hAnsi="Arial Narrow" w:cs="Arial Narrow"/>
          <w:color w:val="000000"/>
          <w:sz w:val="32"/>
        </w:rPr>
        <w:t>□ Altro__________________________</w:t>
      </w:r>
    </w:p>
    <w:p w14:paraId="0B0BD8AF" w14:textId="6B04736E" w:rsidR="00EE78F1" w:rsidRDefault="0034676D">
      <w:pPr>
        <w:spacing w:after="319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ANNO SCOLASTICO: 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202_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/2_</w:t>
      </w:r>
    </w:p>
    <w:p w14:paraId="60847947" w14:textId="77777777" w:rsidR="00EE78F1" w:rsidRDefault="0034676D">
      <w:pPr>
        <w:spacing w:after="32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</w:rPr>
        <w:t>Sez. 1 - Dati anagrafici e generali dell’alunno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0"/>
        <w:gridCol w:w="3571"/>
        <w:gridCol w:w="966"/>
        <w:gridCol w:w="867"/>
        <w:gridCol w:w="496"/>
      </w:tblGrid>
      <w:tr w:rsidR="00EE78F1" w14:paraId="567F2038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D927A" w14:textId="77777777" w:rsidR="00EE78F1" w:rsidRDefault="0034676D">
            <w:pPr>
              <w:spacing w:after="0" w:line="259" w:lineRule="auto"/>
              <w:ind w:left="57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Nome e cognome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92B8F" w14:textId="77777777" w:rsidR="00EE78F1" w:rsidRDefault="00EE78F1">
            <w:pPr>
              <w:spacing w:after="0" w:line="259" w:lineRule="auto"/>
              <w:ind w:left="57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8F39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62EF1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39EC7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3DE8A9B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3DBB5" w14:textId="77777777" w:rsidR="00EE78F1" w:rsidRDefault="0034676D">
            <w:pPr>
              <w:spacing w:after="0" w:line="259" w:lineRule="auto"/>
              <w:ind w:left="57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Data di nascita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0A704" w14:textId="77777777" w:rsidR="00EE78F1" w:rsidRDefault="00EE78F1">
            <w:pPr>
              <w:spacing w:after="0" w:line="259" w:lineRule="auto"/>
              <w:ind w:left="57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40C62" w14:textId="77777777" w:rsidR="00EE78F1" w:rsidRDefault="0034676D">
            <w:pPr>
              <w:spacing w:after="0" w:line="259" w:lineRule="auto"/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Sesso: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BF3D4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5D8E4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</w:tr>
      <w:tr w:rsidR="00EE78F1" w14:paraId="07C2C1AD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825BD" w14:textId="77777777" w:rsidR="00EE78F1" w:rsidRDefault="0034676D">
            <w:pPr>
              <w:spacing w:after="0" w:line="259" w:lineRule="auto"/>
              <w:ind w:left="57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Nazionalità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C9DCC" w14:textId="77777777" w:rsidR="00EE78F1" w:rsidRDefault="00EE78F1">
            <w:pPr>
              <w:spacing w:after="0" w:line="259" w:lineRule="auto"/>
              <w:ind w:left="57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E88A8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D5DF0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98FE9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95DC85D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CD021" w14:textId="77777777" w:rsidR="00EE78F1" w:rsidRDefault="0034676D">
            <w:pPr>
              <w:spacing w:after="0" w:line="259" w:lineRule="auto"/>
              <w:ind w:left="59" w:hanging="2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Altre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informazioni di tipo anagrafico o generale utili ai fini dell’inclusione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96A5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24C99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1691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A6E14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D3C2CE1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C5C20" w14:textId="77777777" w:rsidR="00EE78F1" w:rsidRDefault="0034676D">
            <w:pPr>
              <w:spacing w:after="0" w:line="259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Classe</w:t>
            </w:r>
          </w:p>
        </w:tc>
        <w:tc>
          <w:tcPr>
            <w:tcW w:w="6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6DDEA" w14:textId="77777777" w:rsidR="00EE78F1" w:rsidRDefault="00EE78F1">
            <w:pPr>
              <w:tabs>
                <w:tab w:val="center" w:pos="523"/>
              </w:tabs>
              <w:spacing w:after="0"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5FDA3FB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28988" w14:textId="77777777" w:rsidR="00EE78F1" w:rsidRDefault="0034676D">
            <w:pPr>
              <w:spacing w:after="0" w:line="259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Insegnante coordinatore della classe</w:t>
            </w:r>
          </w:p>
        </w:tc>
        <w:tc>
          <w:tcPr>
            <w:tcW w:w="6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2FF6C" w14:textId="77777777" w:rsidR="00EE78F1" w:rsidRDefault="00EE78F1">
            <w:pPr>
              <w:spacing w:after="0"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E88B48B" w14:textId="77777777" w:rsidR="00EE78F1" w:rsidRDefault="00EE78F1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b/>
          <w:color w:val="000000"/>
        </w:rPr>
      </w:pPr>
    </w:p>
    <w:p w14:paraId="4D83029A" w14:textId="77777777" w:rsidR="00EE78F1" w:rsidRDefault="0034676D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Dati relativi solo ad alunni stranieri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6"/>
        <w:gridCol w:w="2414"/>
        <w:gridCol w:w="2427"/>
        <w:gridCol w:w="2391"/>
      </w:tblGrid>
      <w:tr w:rsidR="00EE78F1" w14:paraId="49BC3445" w14:textId="77777777">
        <w:trPr>
          <w:trHeight w:val="1"/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79A13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Paese di provenienza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E935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7FCB3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di arrivo in Italia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6356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2A35AF8" w14:textId="77777777">
        <w:trPr>
          <w:trHeight w:val="1"/>
          <w:jc w:val="center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E1235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Percorso scolastico nel paese di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origine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D5E9D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7F72B36" w14:textId="77777777">
        <w:trPr>
          <w:trHeight w:val="1"/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59CD6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Scuola frequentata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E6ED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E4728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Anni di scolarizzazione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C8D57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FE991C5" w14:textId="77777777">
        <w:trPr>
          <w:trHeight w:val="1"/>
          <w:jc w:val="center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1599C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Percorso scolastico in Italia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788D7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33541FF" w14:textId="77777777">
        <w:trPr>
          <w:trHeight w:val="1"/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A2176" w14:textId="77777777" w:rsidR="00EE78F1" w:rsidRDefault="0034676D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Scuola di prima</w:t>
            </w:r>
          </w:p>
          <w:p w14:paraId="34327F1D" w14:textId="77777777" w:rsidR="00EE78F1" w:rsidRDefault="0034676D">
            <w:pPr>
              <w:spacing w:after="0"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iscrizione in Italia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34DC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CC29D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2AE4A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04683AD" w14:textId="77777777">
        <w:trPr>
          <w:trHeight w:val="1"/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1B545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Ordine di scuola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3E58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9D84B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classe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B841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FCF2920" w14:textId="77777777">
        <w:trPr>
          <w:trHeight w:val="1"/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65538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Altre informazioni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02939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A4E6A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3179853" w14:textId="77777777">
        <w:trPr>
          <w:trHeight w:val="1"/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9698AC3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Corrispondenza tra età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0FD4863" w14:textId="77777777" w:rsidR="00EE78F1" w:rsidRDefault="0034676D">
            <w:pPr>
              <w:tabs>
                <w:tab w:val="center" w:pos="347"/>
                <w:tab w:val="center" w:pos="1227"/>
              </w:tabs>
              <w:spacing w:after="0" w:line="259" w:lineRule="auto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NO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FCEC6DF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 NO, motivare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028B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BA9CAAE" w14:textId="77777777">
        <w:trPr>
          <w:trHeight w:val="1"/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B94CD" w14:textId="77777777" w:rsidR="00EE78F1" w:rsidRDefault="0034676D">
            <w:pPr>
              <w:spacing w:after="0"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anagrafica e classe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frequentata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83E7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1F5DC" w14:textId="77777777" w:rsidR="00EE78F1" w:rsidRDefault="0034676D">
            <w:pPr>
              <w:spacing w:after="0"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l’eventuale ritardo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1D875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84DC4F1" w14:textId="77777777">
        <w:trPr>
          <w:trHeight w:val="1"/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16EAC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Lingue conosciute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F80D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0D7BA06" w14:textId="77777777">
        <w:trPr>
          <w:trHeight w:val="1"/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9246D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Lingua di origine: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71908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7FA8F" w14:textId="77777777" w:rsidR="00EE78F1" w:rsidRDefault="0034676D">
            <w:pPr>
              <w:spacing w:after="0" w:line="259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Lingua usata in famiglia: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411B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A4E9C4B" w14:textId="77777777">
        <w:trPr>
          <w:trHeight w:val="1"/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84249" w14:textId="77777777" w:rsidR="00EE78F1" w:rsidRDefault="0034676D">
            <w:pPr>
              <w:spacing w:after="0" w:line="259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Lingua/e di scolarizzazione nel paese di origine: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3B6A6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2C6C3" w14:textId="77777777" w:rsidR="00EE78F1" w:rsidRDefault="0034676D">
            <w:pPr>
              <w:spacing w:after="0" w:line="259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Altre lingue apprese nel percorso scolastico: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FF31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4CEAD47" w14:textId="77777777" w:rsidR="00EE78F1" w:rsidRDefault="00EE78F1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b/>
          <w:color w:val="000000"/>
        </w:rPr>
      </w:pPr>
    </w:p>
    <w:p w14:paraId="37DA7A4C" w14:textId="77777777" w:rsidR="00EE78F1" w:rsidRDefault="00EE78F1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b/>
          <w:color w:val="000000"/>
        </w:rPr>
      </w:pPr>
    </w:p>
    <w:p w14:paraId="5392990A" w14:textId="77777777" w:rsidR="00EE78F1" w:rsidRDefault="00EE78F1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b/>
          <w:color w:val="000000"/>
        </w:rPr>
      </w:pPr>
    </w:p>
    <w:p w14:paraId="3A05EFE5" w14:textId="77777777" w:rsidR="00EE78F1" w:rsidRDefault="00EE78F1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b/>
          <w:color w:val="000000"/>
        </w:rPr>
      </w:pPr>
    </w:p>
    <w:p w14:paraId="10D1072D" w14:textId="77777777" w:rsidR="00EE78F1" w:rsidRDefault="00EE78F1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b/>
          <w:color w:val="000000"/>
        </w:rPr>
      </w:pPr>
    </w:p>
    <w:p w14:paraId="3E0CFACD" w14:textId="77777777" w:rsidR="00EE78F1" w:rsidRDefault="00EE78F1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b/>
          <w:color w:val="000000"/>
        </w:rPr>
      </w:pPr>
    </w:p>
    <w:p w14:paraId="12FE5FD2" w14:textId="77777777" w:rsidR="00EE78F1" w:rsidRDefault="00EE78F1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b/>
          <w:color w:val="000000"/>
        </w:rPr>
      </w:pPr>
    </w:p>
    <w:p w14:paraId="43AEAA7E" w14:textId="77777777" w:rsidR="00EE78F1" w:rsidRDefault="0034676D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Sez. 2 – Individuazione e </w:t>
      </w:r>
      <w:r>
        <w:rPr>
          <w:rFonts w:ascii="Times New Roman" w:eastAsia="Times New Roman" w:hAnsi="Times New Roman" w:cs="Times New Roman"/>
          <w:b/>
          <w:color w:val="000000"/>
        </w:rPr>
        <w:t>descrizione del Bisogno Educativo Speciale (barrare)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5"/>
        <w:gridCol w:w="4899"/>
        <w:gridCol w:w="2746"/>
      </w:tblGrid>
      <w:tr w:rsidR="00EE78F1" w14:paraId="4AF1E4AE" w14:textId="77777777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F8E40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AREA BES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0E500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Individuazione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DE9DF" w14:textId="77777777" w:rsidR="00EE78F1" w:rsidRDefault="0034676D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Tipologia</w:t>
            </w:r>
          </w:p>
        </w:tc>
      </w:tr>
      <w:tr w:rsidR="00EE78F1" w14:paraId="295FA5F3" w14:textId="77777777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ECACB" w14:textId="77777777" w:rsidR="00EE78F1" w:rsidRDefault="0034676D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Disturbi Evolutivi</w:t>
            </w:r>
          </w:p>
          <w:p w14:paraId="4A169095" w14:textId="77777777" w:rsidR="00EE78F1" w:rsidRDefault="0034676D">
            <w:pPr>
              <w:spacing w:after="305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Speciali –</w:t>
            </w:r>
          </w:p>
          <w:p w14:paraId="5EB57EDE" w14:textId="77777777" w:rsidR="00EE78F1" w:rsidRDefault="0034676D">
            <w:pPr>
              <w:tabs>
                <w:tab w:val="center" w:pos="997"/>
              </w:tabs>
              <w:spacing w:after="20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A)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DSA</w:t>
            </w:r>
            <w:proofErr w:type="gramEnd"/>
          </w:p>
          <w:p w14:paraId="73D0E336" w14:textId="77777777" w:rsidR="00EE78F1" w:rsidRDefault="0034676D">
            <w:pPr>
              <w:spacing w:after="0" w:line="259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(Documentati con diagnosi clinica)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98348" w14:textId="77777777" w:rsidR="00EE78F1" w:rsidRDefault="00EE78F1">
            <w:pPr>
              <w:spacing w:after="0" w:line="259" w:lineRule="auto"/>
              <w:ind w:right="2718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51E33F4" w14:textId="77777777" w:rsidR="00EE78F1" w:rsidRDefault="0034676D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Dislessia</w:t>
            </w:r>
          </w:p>
          <w:p w14:paraId="42BBE677" w14:textId="77777777" w:rsidR="00EE78F1" w:rsidRDefault="0034676D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Disgrafia</w:t>
            </w:r>
          </w:p>
          <w:p w14:paraId="3D85405E" w14:textId="77777777" w:rsidR="00EE78F1" w:rsidRDefault="0034676D">
            <w:pPr>
              <w:spacing w:after="231" w:line="279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Disortografia </w:t>
            </w:r>
          </w:p>
          <w:p w14:paraId="3C032785" w14:textId="77777777" w:rsidR="00EE78F1" w:rsidRDefault="0034676D">
            <w:pPr>
              <w:spacing w:after="231" w:line="279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Discalculia</w:t>
            </w:r>
          </w:p>
          <w:p w14:paraId="600FFD32" w14:textId="77777777" w:rsidR="00EE78F1" w:rsidRDefault="0034676D">
            <w:pPr>
              <w:numPr>
                <w:ilvl w:val="0"/>
                <w:numId w:val="1"/>
              </w:numPr>
              <w:spacing w:after="32" w:line="240" w:lineRule="auto"/>
              <w:ind w:left="283" w:hanging="141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Disturbo di tipo Misto (Dislessia- Disortografia-Disgrafia- Discalculia) cod. ICD 10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F81.3 )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  <w:p w14:paraId="607145DF" w14:textId="77777777" w:rsidR="00EE78F1" w:rsidRDefault="0034676D">
            <w:pPr>
              <w:numPr>
                <w:ilvl w:val="0"/>
                <w:numId w:val="1"/>
              </w:numPr>
              <w:spacing w:after="32" w:line="240" w:lineRule="auto"/>
              <w:ind w:left="283" w:hanging="141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Funzionamento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intellettivo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limite( ICD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10 R41.83);</w:t>
            </w:r>
          </w:p>
          <w:p w14:paraId="74926CA0" w14:textId="77777777" w:rsidR="00EE78F1" w:rsidRDefault="0034676D">
            <w:pPr>
              <w:numPr>
                <w:ilvl w:val="0"/>
                <w:numId w:val="1"/>
              </w:numPr>
              <w:spacing w:after="32" w:line="240" w:lineRule="auto"/>
              <w:ind w:left="283" w:hanging="141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Disturbo del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movimento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stereotipato(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ICD 10 F98.4);</w:t>
            </w:r>
          </w:p>
          <w:p w14:paraId="305E368E" w14:textId="77777777" w:rsidR="00EE78F1" w:rsidRDefault="0034676D">
            <w:pPr>
              <w:numPr>
                <w:ilvl w:val="0"/>
                <w:numId w:val="1"/>
              </w:numPr>
              <w:spacing w:after="32" w:line="240" w:lineRule="auto"/>
              <w:ind w:left="283" w:hanging="141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Disturbo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della sfere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emozionale e del comportamento non altrimenti specificato (cod. ICD 10 F 98.9)</w:t>
            </w:r>
          </w:p>
        </w:tc>
      </w:tr>
    </w:tbl>
    <w:p w14:paraId="556E363D" w14:textId="77777777" w:rsidR="00EE78F1" w:rsidRDefault="00EE78F1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b/>
          <w:color w:val="000000"/>
        </w:rPr>
      </w:pPr>
    </w:p>
    <w:p w14:paraId="0023AFA2" w14:textId="77777777" w:rsidR="00EE78F1" w:rsidRDefault="0034676D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Sez. 3 – Profilo educativo e didattico dell’alunno</w:t>
      </w:r>
    </w:p>
    <w:p w14:paraId="74159BC9" w14:textId="77777777" w:rsidR="00EE78F1" w:rsidRDefault="0034676D">
      <w:pPr>
        <w:spacing w:after="401" w:line="270" w:lineRule="auto"/>
        <w:ind w:hanging="12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(Sulla base di informazioni fornite dalla diagnosi, dalla famiglia, dalle osservazioni del Cons. Classe, dagli incontri di continuità, dalle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informazioni fornite dagli operatori esterni alla scuola, dallo studente stesso)</w:t>
      </w:r>
    </w:p>
    <w:p w14:paraId="7C06683A" w14:textId="77777777" w:rsidR="00EE78F1" w:rsidRDefault="0034676D">
      <w:pPr>
        <w:numPr>
          <w:ilvl w:val="0"/>
          <w:numId w:val="2"/>
        </w:numPr>
        <w:spacing w:after="50" w:line="271" w:lineRule="auto"/>
        <w:ind w:left="722" w:hanging="722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FUNZIONAMENTO DELLE ABILITÀ STRUMENTALI - LETTURA, SCRITTURA E CALCOLO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707"/>
        <w:gridCol w:w="906"/>
        <w:gridCol w:w="6774"/>
      </w:tblGrid>
      <w:tr w:rsidR="00EE78F1" w14:paraId="08C57CC3" w14:textId="77777777">
        <w:trPr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D96B30" w14:textId="77777777" w:rsidR="00EE78F1" w:rsidRDefault="00EE78F1">
            <w:pPr>
              <w:spacing w:after="0" w:line="259" w:lineRule="auto"/>
              <w:ind w:left="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5BF1DC7D" w14:textId="77777777" w:rsidR="00EE78F1" w:rsidRDefault="00EE78F1">
            <w:pPr>
              <w:spacing w:after="0" w:line="259" w:lineRule="auto"/>
              <w:ind w:left="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68A48F42" w14:textId="77777777" w:rsidR="00EE78F1" w:rsidRDefault="0034676D">
            <w:pPr>
              <w:spacing w:after="0" w:line="259" w:lineRule="auto"/>
              <w:ind w:left="116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Lettura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8CDB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9A1A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C57C4" w14:textId="77777777" w:rsidR="00EE78F1" w:rsidRDefault="0034676D">
            <w:pPr>
              <w:spacing w:after="0" w:line="259" w:lineRule="auto"/>
              <w:ind w:left="-5" w:hanging="1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Elementi desunti dall’osservazione in classe (barrare)</w:t>
            </w:r>
          </w:p>
          <w:p w14:paraId="5E1FE5F3" w14:textId="77777777" w:rsidR="00EE78F1" w:rsidRDefault="00EE78F1">
            <w:pPr>
              <w:spacing w:after="0" w:line="259" w:lineRule="auto"/>
            </w:pPr>
          </w:p>
        </w:tc>
      </w:tr>
      <w:tr w:rsidR="00EE78F1" w14:paraId="7788010C" w14:textId="77777777">
        <w:trPr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500462" w14:textId="77777777" w:rsidR="00EE78F1" w:rsidRDefault="00EE78F1">
            <w:pPr>
              <w:spacing w:after="368"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4D846" w14:textId="77777777" w:rsidR="00EE78F1" w:rsidRDefault="0034676D">
            <w:pPr>
              <w:spacing w:after="0" w:line="259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Velocità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9E9DF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627DCDD3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0F4E123D" w14:textId="77777777" w:rsidR="00EE78F1" w:rsidRDefault="0034676D">
            <w:pPr>
              <w:spacing w:after="0" w:line="259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e Correttezza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E67EE" w14:textId="77777777" w:rsidR="00EE78F1" w:rsidRDefault="0034676D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Decodifica lenta</w:t>
            </w:r>
          </w:p>
          <w:p w14:paraId="4685F106" w14:textId="77777777" w:rsidR="00EE78F1" w:rsidRDefault="0034676D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Con sostituzioni (una parola per un’altra)</w:t>
            </w:r>
          </w:p>
          <w:p w14:paraId="1B7C4BAC" w14:textId="77777777" w:rsidR="00EE78F1" w:rsidRDefault="0034676D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Con omissioni/ aggiunte</w:t>
            </w:r>
          </w:p>
          <w:p w14:paraId="0A6FCCD2" w14:textId="77777777" w:rsidR="00EE78F1" w:rsidRDefault="0034676D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Con scambio di grafemi</w:t>
            </w:r>
          </w:p>
          <w:p w14:paraId="7E1144C4" w14:textId="77777777" w:rsidR="00EE78F1" w:rsidRDefault="0034676D">
            <w:pPr>
              <w:spacing w:after="0" w:line="240" w:lineRule="auto"/>
              <w:ind w:left="42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Altro: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si richiama la diagnosi in atti</w:t>
            </w:r>
          </w:p>
        </w:tc>
      </w:tr>
      <w:tr w:rsidR="00EE78F1" w14:paraId="53F64326" w14:textId="77777777">
        <w:trPr>
          <w:jc w:val="center"/>
        </w:trPr>
        <w:tc>
          <w:tcPr>
            <w:tcW w:w="202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D0E4A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39FA23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3DCE9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3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BEB7E" w14:textId="77777777" w:rsidR="00EE78F1" w:rsidRDefault="00EE78F1">
            <w:pPr>
              <w:spacing w:after="0" w:line="259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78F48BD" w14:textId="77777777">
        <w:trPr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7AE4BE" w14:textId="77777777" w:rsidR="00EE78F1" w:rsidRDefault="00EE78F1">
            <w:pPr>
              <w:spacing w:after="0" w:line="259" w:lineRule="auto"/>
              <w:ind w:left="141" w:right="-55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6AA621FD" w14:textId="77777777" w:rsidR="00EE78F1" w:rsidRDefault="0034676D">
            <w:pPr>
              <w:spacing w:after="0" w:line="259" w:lineRule="auto"/>
              <w:ind w:left="141" w:right="-55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Comprensione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2E65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C5681" w14:textId="77777777" w:rsidR="00EE78F1" w:rsidRDefault="0034676D">
            <w:pPr>
              <w:spacing w:after="0" w:line="259" w:lineRule="auto"/>
              <w:ind w:hanging="8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Elementi desunti dall’osservazione in classe</w:t>
            </w:r>
          </w:p>
        </w:tc>
      </w:tr>
      <w:tr w:rsidR="00EE78F1" w14:paraId="6863E1D6" w14:textId="77777777">
        <w:trPr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65C22" w14:textId="77777777" w:rsidR="00EE78F1" w:rsidRDefault="00EE78F1">
            <w:pPr>
              <w:spacing w:after="368"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95AF8" w14:textId="77777777" w:rsidR="00EE78F1" w:rsidRDefault="0034676D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Comprensione orale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3B508" w14:textId="77777777" w:rsidR="00EE78F1" w:rsidRDefault="00EE78F1">
            <w:pPr>
              <w:spacing w:after="0" w:line="259" w:lineRule="auto"/>
              <w:ind w:left="-5" w:hanging="1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1ED4E50D" w14:textId="77777777" w:rsidR="00EE78F1" w:rsidRDefault="0034676D">
            <w:pPr>
              <w:spacing w:after="0" w:line="240" w:lineRule="auto"/>
              <w:ind w:left="42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Altro: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Si richiama a diagnosi in atti</w:t>
            </w:r>
          </w:p>
        </w:tc>
      </w:tr>
      <w:tr w:rsidR="00EE78F1" w14:paraId="453D54E2" w14:textId="77777777">
        <w:trPr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DBBED5" w14:textId="77777777" w:rsidR="00EE78F1" w:rsidRDefault="00EE78F1">
            <w:pPr>
              <w:spacing w:after="368"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34E764" w14:textId="77777777" w:rsidR="00EE78F1" w:rsidRDefault="0034676D">
            <w:pPr>
              <w:spacing w:after="0" w:line="259" w:lineRule="auto"/>
              <w:ind w:left="2" w:hanging="2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Comprensione del testo scritto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DC463" w14:textId="77777777" w:rsidR="00EE78F1" w:rsidRDefault="0034676D">
            <w:pPr>
              <w:spacing w:after="0" w:line="302" w:lineRule="auto"/>
              <w:ind w:left="425" w:right="191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Ha difficoltà a comprendere il testo se legge ad alta voce </w:t>
            </w:r>
          </w:p>
          <w:p w14:paraId="7A83FABB" w14:textId="77777777" w:rsidR="00EE78F1" w:rsidRDefault="0034676D">
            <w:pPr>
              <w:spacing w:after="0" w:line="302" w:lineRule="auto"/>
              <w:ind w:left="425" w:right="191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Comprende meglio se fa lettura silenziosa</w:t>
            </w:r>
          </w:p>
          <w:p w14:paraId="3436C003" w14:textId="77777777" w:rsidR="00EE78F1" w:rsidRDefault="0034676D">
            <w:pPr>
              <w:spacing w:after="0" w:line="302" w:lineRule="auto"/>
              <w:ind w:left="425" w:right="191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Esiste una discrepanza tra comprensione di testi di lettura diretta o in modalità di ascolto </w:t>
            </w:r>
          </w:p>
          <w:p w14:paraId="3370F21B" w14:textId="77777777" w:rsidR="00EE78F1" w:rsidRDefault="0034676D">
            <w:pPr>
              <w:spacing w:after="0" w:line="302" w:lineRule="auto"/>
              <w:ind w:right="191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    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Comprende brani di breve lunghezza con struttura sintattica semplice</w:t>
            </w:r>
          </w:p>
          <w:p w14:paraId="0F04C66F" w14:textId="77777777" w:rsidR="00EE78F1" w:rsidRDefault="0034676D">
            <w:pPr>
              <w:spacing w:after="0" w:line="302" w:lineRule="auto"/>
              <w:ind w:left="425" w:right="191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Altro: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__________________________________________________________________________________</w:t>
            </w:r>
          </w:p>
        </w:tc>
      </w:tr>
    </w:tbl>
    <w:p w14:paraId="5CEE43A8" w14:textId="77777777" w:rsidR="00EE78F1" w:rsidRDefault="00EE78F1">
      <w:pPr>
        <w:spacing w:after="0" w:line="259" w:lineRule="auto"/>
        <w:ind w:left="-849" w:right="10741"/>
        <w:rPr>
          <w:rFonts w:ascii="Times New Roman" w:eastAsia="Times New Roman" w:hAnsi="Times New Roman" w:cs="Times New Roman"/>
          <w:color w:val="000000"/>
          <w:sz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1"/>
        <w:gridCol w:w="1090"/>
        <w:gridCol w:w="7657"/>
      </w:tblGrid>
      <w:tr w:rsidR="00EE78F1" w14:paraId="555A3A42" w14:textId="77777777">
        <w:trPr>
          <w:jc w:val="center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670E7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7B4624D5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4CFFF431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1247DC89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69E43A5A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739F6C94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46155A75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3C3C1B89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68F93939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3C153379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146474CA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6CE115F6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1214817F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37B893D1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3F0B98FC" w14:textId="77777777" w:rsidR="00EE78F1" w:rsidRDefault="0034676D">
            <w:pPr>
              <w:spacing w:after="0" w:line="259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Scrittura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8D024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5D1B0" w14:textId="77777777" w:rsidR="00EE78F1" w:rsidRDefault="0034676D">
            <w:pPr>
              <w:spacing w:line="259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Elementi desunti dall’osservazione in classe</w:t>
            </w:r>
          </w:p>
        </w:tc>
      </w:tr>
      <w:tr w:rsidR="00EE78F1" w14:paraId="2020E021" w14:textId="77777777">
        <w:trPr>
          <w:jc w:val="center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9D06B" w14:textId="77777777" w:rsidR="00EE78F1" w:rsidRDefault="00EE78F1">
            <w:pPr>
              <w:spacing w:after="368"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3D5590" w14:textId="77777777" w:rsidR="00EE78F1" w:rsidRDefault="0034676D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Tipologia di errori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8541A" w14:textId="77777777" w:rsidR="00EE78F1" w:rsidRDefault="0034676D">
            <w:pPr>
              <w:spacing w:after="0" w:line="259" w:lineRule="auto"/>
              <w:ind w:left="425" w:right="362"/>
              <w:rPr>
                <w:rFonts w:ascii="Courier New" w:eastAsia="Courier New" w:hAnsi="Courier New" w:cs="Courier New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Errori fonologici (scambio di grafemi; omissioni/ aggiunte, inversioni, grafema inesatto…) </w:t>
            </w:r>
          </w:p>
          <w:p w14:paraId="378F1FC5" w14:textId="77777777" w:rsidR="00EE78F1" w:rsidRDefault="0034676D">
            <w:pPr>
              <w:spacing w:after="0" w:line="259" w:lineRule="auto"/>
              <w:ind w:left="425" w:right="362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Errori non fonologici (fusioni/ separazioni illegali, scambio di grafema omofono, non omografo; omissione/aggiunta H;</w:t>
            </w:r>
          </w:p>
          <w:p w14:paraId="08C2967F" w14:textId="77777777" w:rsidR="00EE78F1" w:rsidRDefault="0034676D">
            <w:pPr>
              <w:spacing w:after="0" w:line="259" w:lineRule="auto"/>
              <w:ind w:left="425" w:right="362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Altri errori (doppie;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accento; 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)</w:t>
            </w:r>
          </w:p>
          <w:p w14:paraId="2C14417B" w14:textId="77777777" w:rsidR="00EE78F1" w:rsidRDefault="00EE78F1">
            <w:pPr>
              <w:spacing w:after="0" w:line="259" w:lineRule="auto"/>
              <w:ind w:left="425" w:right="362"/>
            </w:pPr>
          </w:p>
        </w:tc>
      </w:tr>
      <w:tr w:rsidR="00EE78F1" w14:paraId="0FDC6C34" w14:textId="77777777">
        <w:trPr>
          <w:jc w:val="center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320AA" w14:textId="77777777" w:rsidR="00EE78F1" w:rsidRDefault="00EE78F1">
            <w:pPr>
              <w:spacing w:after="368"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8E8F5" w14:textId="77777777" w:rsidR="00EE78F1" w:rsidRDefault="0034676D">
            <w:pPr>
              <w:spacing w:after="21" w:line="259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Produzione, Ideazione,</w:t>
            </w:r>
          </w:p>
          <w:p w14:paraId="321DD89F" w14:textId="77777777" w:rsidR="00EE78F1" w:rsidRDefault="0034676D">
            <w:pPr>
              <w:spacing w:after="0" w:line="259" w:lineRule="auto"/>
              <w:ind w:left="55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Stesura, Revisione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C0887" w14:textId="77777777" w:rsidR="00EE78F1" w:rsidRDefault="0034676D">
            <w:pPr>
              <w:spacing w:after="0" w:line="304" w:lineRule="auto"/>
              <w:ind w:left="425" w:right="356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Inadeguatezza del testo (aderenza alla consegna/ pertinenza dell’argomento; efficacia comunicativa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) </w:t>
            </w:r>
          </w:p>
          <w:p w14:paraId="6EB008CB" w14:textId="77777777" w:rsidR="00EE78F1" w:rsidRDefault="0034676D">
            <w:pPr>
              <w:spacing w:after="0" w:line="304" w:lineRule="auto"/>
              <w:ind w:left="425" w:right="356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non Correttezza ortografica e morfosintattica (uso dei connettivi, punteggiatura...)</w:t>
            </w:r>
          </w:p>
          <w:p w14:paraId="724E4735" w14:textId="77777777" w:rsidR="00EE78F1" w:rsidRDefault="0034676D">
            <w:pPr>
              <w:spacing w:after="0" w:line="304" w:lineRule="auto"/>
              <w:ind w:left="425" w:right="356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</w:rPr>
              <w:t>Lessico e stil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cfr.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diagnosi) o Organizzazione testuale (legami tra le idee, continuità tematica, originalità espressiva …)</w:t>
            </w:r>
          </w:p>
          <w:p w14:paraId="400EB903" w14:textId="77777777" w:rsidR="00EE78F1" w:rsidRDefault="00EE78F1">
            <w:pPr>
              <w:spacing w:after="0" w:line="304" w:lineRule="auto"/>
              <w:ind w:left="425" w:right="356"/>
            </w:pPr>
          </w:p>
        </w:tc>
      </w:tr>
      <w:tr w:rsidR="00EE78F1" w14:paraId="474C4B63" w14:textId="77777777">
        <w:trPr>
          <w:jc w:val="center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FBEA4" w14:textId="77777777" w:rsidR="00EE78F1" w:rsidRDefault="00EE78F1">
            <w:pPr>
              <w:spacing w:after="368"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15273" w14:textId="77777777" w:rsidR="00EE78F1" w:rsidRDefault="0034676D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Grafia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4DA72" w14:textId="77777777" w:rsidR="00EE78F1" w:rsidRDefault="0034676D">
            <w:pPr>
              <w:spacing w:after="0" w:line="259" w:lineRule="auto"/>
              <w:ind w:left="425" w:right="12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Lentezza nello scrivere</w:t>
            </w:r>
          </w:p>
          <w:p w14:paraId="4E2D2AFE" w14:textId="77777777" w:rsidR="00EE78F1" w:rsidRDefault="0034676D">
            <w:pPr>
              <w:spacing w:after="0" w:line="297" w:lineRule="auto"/>
              <w:ind w:left="425" w:right="214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Problemi del tratto grafico </w:t>
            </w:r>
          </w:p>
          <w:p w14:paraId="35D73B8C" w14:textId="77777777" w:rsidR="00EE78F1" w:rsidRDefault="0034676D">
            <w:pPr>
              <w:spacing w:after="0" w:line="297" w:lineRule="auto"/>
              <w:ind w:left="425" w:right="214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Difficoltà nel seguire la dettatura</w:t>
            </w:r>
          </w:p>
          <w:p w14:paraId="1D144B91" w14:textId="77777777" w:rsidR="00EE78F1" w:rsidRDefault="0034676D">
            <w:pPr>
              <w:spacing w:after="0" w:line="259" w:lineRule="auto"/>
              <w:ind w:left="425" w:right="12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Difficoltà nel copiare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(lavagna/testo o testo/testo)</w:t>
            </w:r>
          </w:p>
          <w:p w14:paraId="2EA3CE1F" w14:textId="77777777" w:rsidR="00EE78F1" w:rsidRDefault="0034676D">
            <w:pPr>
              <w:spacing w:after="0" w:line="259" w:lineRule="auto"/>
              <w:ind w:left="425" w:right="12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Altro: __________________________________________________________________________________</w:t>
            </w:r>
          </w:p>
          <w:p w14:paraId="5D2749EF" w14:textId="77777777" w:rsidR="00EE78F1" w:rsidRDefault="00EE78F1">
            <w:pPr>
              <w:spacing w:after="0" w:line="259" w:lineRule="auto"/>
              <w:ind w:left="425" w:right="128"/>
            </w:pPr>
          </w:p>
        </w:tc>
      </w:tr>
      <w:tr w:rsidR="00EE78F1" w14:paraId="3BE28AF4" w14:textId="77777777">
        <w:trPr>
          <w:jc w:val="center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4EE94" w14:textId="77777777" w:rsidR="00EE78F1" w:rsidRDefault="00EE78F1">
            <w:pPr>
              <w:spacing w:after="0" w:line="259" w:lineRule="auto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537186E5" w14:textId="77777777" w:rsidR="00EE78F1" w:rsidRDefault="00EE78F1">
            <w:pPr>
              <w:spacing w:after="0" w:line="259" w:lineRule="auto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4550E4F2" w14:textId="77777777" w:rsidR="00EE78F1" w:rsidRDefault="00EE78F1">
            <w:pPr>
              <w:spacing w:after="0" w:line="259" w:lineRule="auto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4B6BE504" w14:textId="77777777" w:rsidR="00EE78F1" w:rsidRDefault="00EE78F1">
            <w:pPr>
              <w:spacing w:after="0" w:line="259" w:lineRule="auto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053DA0C6" w14:textId="77777777" w:rsidR="00EE78F1" w:rsidRDefault="00EE78F1">
            <w:pPr>
              <w:spacing w:after="0" w:line="259" w:lineRule="auto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284D88FF" w14:textId="77777777" w:rsidR="00EE78F1" w:rsidRDefault="00EE78F1">
            <w:pPr>
              <w:spacing w:after="0" w:line="259" w:lineRule="auto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418D79E6" w14:textId="77777777" w:rsidR="00EE78F1" w:rsidRDefault="00EE78F1">
            <w:pPr>
              <w:spacing w:after="0" w:line="259" w:lineRule="auto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6B8A4F88" w14:textId="77777777" w:rsidR="00EE78F1" w:rsidRDefault="00EE78F1">
            <w:pPr>
              <w:spacing w:after="0" w:line="259" w:lineRule="auto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341A1296" w14:textId="77777777" w:rsidR="00EE78F1" w:rsidRDefault="00EE78F1">
            <w:pPr>
              <w:spacing w:after="0" w:line="259" w:lineRule="auto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6747D9D5" w14:textId="77777777" w:rsidR="00EE78F1" w:rsidRDefault="00EE78F1">
            <w:pPr>
              <w:spacing w:after="0" w:line="259" w:lineRule="auto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4A7CBC4F" w14:textId="77777777" w:rsidR="00EE78F1" w:rsidRDefault="0034676D">
            <w:pPr>
              <w:spacing w:after="0" w:line="259" w:lineRule="auto"/>
              <w:ind w:left="55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Calcolo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10D2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32F17" w14:textId="77777777" w:rsidR="00EE78F1" w:rsidRDefault="0034676D">
            <w:pPr>
              <w:spacing w:after="0" w:line="259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Elementi desunti dall’osservazione in classe</w:t>
            </w:r>
          </w:p>
        </w:tc>
      </w:tr>
      <w:tr w:rsidR="00EE78F1" w14:paraId="13E09130" w14:textId="77777777">
        <w:trPr>
          <w:jc w:val="center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98762" w14:textId="77777777" w:rsidR="00EE78F1" w:rsidRDefault="00EE78F1">
            <w:pPr>
              <w:spacing w:after="368"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BA527" w14:textId="77777777" w:rsidR="00EE78F1" w:rsidRDefault="0034676D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Mentale</w:t>
            </w:r>
          </w:p>
        </w:tc>
        <w:tc>
          <w:tcPr>
            <w:tcW w:w="5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B8809" w14:textId="77777777" w:rsidR="00EE78F1" w:rsidRDefault="0034676D">
            <w:pPr>
              <w:spacing w:after="0" w:line="268" w:lineRule="auto"/>
              <w:ind w:left="425" w:right="36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Errori di processamento numerico (leggere e scrivere i numeri; aspetti cardinali e ordinali e nella corrispondenza tra numero e quantità) </w:t>
            </w:r>
          </w:p>
          <w:p w14:paraId="69EE83F4" w14:textId="77777777" w:rsidR="00EE78F1" w:rsidRDefault="0034676D">
            <w:pPr>
              <w:spacing w:after="0" w:line="268" w:lineRule="auto"/>
              <w:ind w:left="425" w:right="36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Difficoltà di uso degli algoritmi di base del calcolo</w:t>
            </w:r>
          </w:p>
          <w:p w14:paraId="7E491ACD" w14:textId="77777777" w:rsidR="00EE78F1" w:rsidRDefault="0034676D">
            <w:pPr>
              <w:spacing w:after="0" w:line="268" w:lineRule="auto"/>
              <w:ind w:left="425" w:right="36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Difficoltà nell’ incolonnare i numeri </w:t>
            </w:r>
          </w:p>
          <w:p w14:paraId="559631A4" w14:textId="77777777" w:rsidR="00EE78F1" w:rsidRDefault="0034676D">
            <w:pPr>
              <w:spacing w:after="0" w:line="268" w:lineRule="auto"/>
              <w:ind w:left="425" w:right="36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Difficoltà nel recupero di fatti aritmetici (tabelline, addizioni semplici ecc.)</w:t>
            </w:r>
          </w:p>
          <w:p w14:paraId="7DFB547D" w14:textId="77777777" w:rsidR="00EE78F1" w:rsidRDefault="0034676D">
            <w:pPr>
              <w:spacing w:after="0" w:line="268" w:lineRule="auto"/>
              <w:ind w:left="425" w:right="3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Difficoltà. A ricordare formule e algoritmi di calcolo o Scarsa comprensione del testo problematico </w:t>
            </w:r>
          </w:p>
          <w:p w14:paraId="2DE53F8A" w14:textId="77777777" w:rsidR="00EE78F1" w:rsidRDefault="0034676D">
            <w:pPr>
              <w:spacing w:after="0" w:line="268" w:lineRule="auto"/>
              <w:ind w:left="425" w:right="36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Difficoltà. Nei processi di ragionamento</w:t>
            </w:r>
          </w:p>
          <w:p w14:paraId="4EC35BFC" w14:textId="77777777" w:rsidR="00EE78F1" w:rsidRDefault="0034676D">
            <w:pPr>
              <w:spacing w:after="0" w:line="311" w:lineRule="auto"/>
              <w:ind w:left="425" w:right="26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Diff. Nei compiti di stima numerica (distanze, pesi, quantità, lunghezze) </w:t>
            </w:r>
          </w:p>
          <w:p w14:paraId="37ACBDFF" w14:textId="77777777" w:rsidR="00EE78F1" w:rsidRDefault="0034676D">
            <w:pPr>
              <w:spacing w:after="0" w:line="311" w:lineRule="auto"/>
              <w:ind w:left="425" w:right="26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Diff. Nell’uso del denaro (stime dei costi, calcolo del resto, delle percentuali, guadagno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)</w:t>
            </w:r>
          </w:p>
          <w:p w14:paraId="7901A53E" w14:textId="77777777" w:rsidR="00EE78F1" w:rsidRDefault="0034676D">
            <w:pPr>
              <w:spacing w:after="0" w:line="311" w:lineRule="auto"/>
              <w:ind w:left="425" w:right="26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Non esegue correttamente le espressioni aritmetiche</w:t>
            </w:r>
          </w:p>
          <w:p w14:paraId="4F2D31E9" w14:textId="77777777" w:rsidR="00EE78F1" w:rsidRDefault="0034676D">
            <w:pPr>
              <w:spacing w:after="0" w:line="311" w:lineRule="auto"/>
              <w:ind w:left="425" w:right="2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Altro: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 ____________________________________________</w:t>
            </w:r>
          </w:p>
        </w:tc>
      </w:tr>
      <w:tr w:rsidR="00EE78F1" w14:paraId="28309B75" w14:textId="77777777">
        <w:trPr>
          <w:jc w:val="center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E943D" w14:textId="77777777" w:rsidR="00EE78F1" w:rsidRDefault="00EE78F1">
            <w:pPr>
              <w:spacing w:after="368"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9ABAB" w14:textId="77777777" w:rsidR="00EE78F1" w:rsidRDefault="0034676D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Per iscritto</w:t>
            </w:r>
          </w:p>
        </w:tc>
        <w:tc>
          <w:tcPr>
            <w:tcW w:w="5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BB236" w14:textId="77777777" w:rsidR="00EE78F1" w:rsidRDefault="00EE78F1">
            <w:pPr>
              <w:spacing w:after="368"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FB22C17" w14:textId="77777777">
        <w:trPr>
          <w:jc w:val="center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8A92C" w14:textId="77777777" w:rsidR="00EE78F1" w:rsidRDefault="00EE78F1">
            <w:pPr>
              <w:spacing w:after="368"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EFCBE" w14:textId="77777777" w:rsidR="00EE78F1" w:rsidRDefault="0034676D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Abilità matematiche</w:t>
            </w:r>
          </w:p>
        </w:tc>
        <w:tc>
          <w:tcPr>
            <w:tcW w:w="5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2ACF6" w14:textId="77777777" w:rsidR="00EE78F1" w:rsidRDefault="00EE78F1">
            <w:pPr>
              <w:spacing w:after="368"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1523637" w14:textId="77777777" w:rsidR="00EE78F1" w:rsidRDefault="00EE78F1">
      <w:pPr>
        <w:spacing w:after="0" w:line="259" w:lineRule="auto"/>
        <w:ind w:left="-849" w:right="10741"/>
        <w:rPr>
          <w:rFonts w:ascii="Times New Roman" w:eastAsia="Times New Roman" w:hAnsi="Times New Roman" w:cs="Times New Roman"/>
          <w:color w:val="000000"/>
          <w:sz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0"/>
        <w:gridCol w:w="7658"/>
      </w:tblGrid>
      <w:tr w:rsidR="00EE78F1" w14:paraId="6C8BC02B" w14:textId="77777777">
        <w:trPr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F696E0" w14:textId="77777777" w:rsidR="00EE78F1" w:rsidRDefault="0034676D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Proprietà linguistica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6E060" w14:textId="77777777" w:rsidR="00EE78F1" w:rsidRDefault="0034676D">
            <w:pPr>
              <w:spacing w:after="0" w:line="354" w:lineRule="auto"/>
              <w:ind w:left="425" w:right="-94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Difficoltà di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esposizione orale e di organizzazione del discorso (nel riassumere dati e argomenti)</w:t>
            </w:r>
          </w:p>
          <w:p w14:paraId="36DA83EA" w14:textId="77777777" w:rsidR="00EE78F1" w:rsidRDefault="0034676D">
            <w:pPr>
              <w:spacing w:after="0" w:line="354" w:lineRule="auto"/>
              <w:ind w:left="425" w:right="1309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Confusione o diff. nel ricordare nomi e date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disnomia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)</w:t>
            </w:r>
          </w:p>
          <w:p w14:paraId="780374F5" w14:textId="77777777" w:rsidR="00EE78F1" w:rsidRDefault="0034676D">
            <w:pPr>
              <w:spacing w:after="0" w:line="354" w:lineRule="auto"/>
              <w:ind w:left="425" w:right="1309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Difficoltà a ricordare termini specifici delle discipline </w:t>
            </w:r>
          </w:p>
          <w:p w14:paraId="37AAC9C0" w14:textId="77777777" w:rsidR="00EE78F1" w:rsidRDefault="0034676D">
            <w:pPr>
              <w:spacing w:after="0" w:line="354" w:lineRule="auto"/>
              <w:ind w:left="425" w:right="1309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Difficoltà a utilizzare il lessico adeguato al contesto</w:t>
            </w:r>
          </w:p>
          <w:p w14:paraId="2E0A9036" w14:textId="77777777" w:rsidR="00EE78F1" w:rsidRDefault="0034676D">
            <w:pPr>
              <w:spacing w:after="0" w:line="354" w:lineRule="auto"/>
              <w:ind w:left="425" w:right="1309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Utilizzo prevalente del dialetto</w:t>
            </w:r>
          </w:p>
          <w:p w14:paraId="664B29B4" w14:textId="77777777" w:rsidR="00EE78F1" w:rsidRDefault="0034676D">
            <w:pPr>
              <w:spacing w:after="18" w:line="354" w:lineRule="auto"/>
              <w:ind w:left="425" w:right="1309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Utilizzo di linguaggi alternativi o integrativi</w:t>
            </w:r>
          </w:p>
        </w:tc>
      </w:tr>
      <w:tr w:rsidR="00EE78F1" w14:paraId="58F35A29" w14:textId="77777777">
        <w:trPr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83366" w14:textId="77777777" w:rsidR="00EE78F1" w:rsidRDefault="0034676D">
            <w:pPr>
              <w:spacing w:after="0" w:line="259" w:lineRule="auto"/>
              <w:ind w:left="2" w:hanging="2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Difficoltà nelle Lingue straniere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AB89A9B" w14:textId="77777777" w:rsidR="00EE78F1" w:rsidRDefault="0034676D">
            <w:pPr>
              <w:spacing w:after="0" w:line="374" w:lineRule="auto"/>
              <w:ind w:left="425" w:right="40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Lettura </w:t>
            </w:r>
          </w:p>
          <w:p w14:paraId="17102240" w14:textId="77777777" w:rsidR="00EE78F1" w:rsidRDefault="0034676D">
            <w:pPr>
              <w:spacing w:after="0" w:line="374" w:lineRule="auto"/>
              <w:ind w:left="425" w:right="40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Comprensione </w:t>
            </w:r>
          </w:p>
          <w:p w14:paraId="60FEA121" w14:textId="77777777" w:rsidR="00EE78F1" w:rsidRDefault="0034676D">
            <w:pPr>
              <w:spacing w:after="0" w:line="374" w:lineRule="auto"/>
              <w:ind w:left="425" w:right="40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Scrittura</w:t>
            </w:r>
          </w:p>
          <w:p w14:paraId="23784B74" w14:textId="77777777" w:rsidR="00EE78F1" w:rsidRDefault="0034676D">
            <w:pPr>
              <w:spacing w:after="0" w:line="374" w:lineRule="auto"/>
              <w:ind w:left="425" w:right="40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Esposizione orale</w:t>
            </w:r>
          </w:p>
        </w:tc>
      </w:tr>
      <w:tr w:rsidR="00EE78F1" w14:paraId="434636FF" w14:textId="77777777">
        <w:trPr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D6B981" w14:textId="77777777" w:rsidR="00EE78F1" w:rsidRDefault="0034676D">
            <w:pPr>
              <w:spacing w:after="0" w:line="268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Atteggiamento verso lingua e cultura di origine</w:t>
            </w:r>
          </w:p>
          <w:p w14:paraId="6A973ED6" w14:textId="77777777" w:rsidR="00EE78F1" w:rsidRDefault="0034676D">
            <w:pPr>
              <w:spacing w:after="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(per gli alunni stranieri)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281B1" w14:textId="77777777" w:rsidR="00EE78F1" w:rsidRDefault="00EE78F1">
            <w:pPr>
              <w:spacing w:after="0" w:line="240" w:lineRule="auto"/>
              <w:ind w:right="394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64398B4" w14:textId="77777777">
        <w:trPr>
          <w:jc w:val="center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B8AA5A" w14:textId="77777777" w:rsidR="00EE78F1" w:rsidRDefault="0034676D">
            <w:pPr>
              <w:spacing w:after="0" w:line="268" w:lineRule="auto"/>
              <w:ind w:left="2" w:hanging="2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Altro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C371C" w14:textId="77777777" w:rsidR="00EE78F1" w:rsidRDefault="0034676D">
            <w:pPr>
              <w:spacing w:after="298" w:line="259" w:lineRule="auto"/>
              <w:ind w:hanging="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Eventuali disturbi nell'area motorio-prassica:</w:t>
            </w:r>
          </w:p>
          <w:p w14:paraId="0C8ADCC1" w14:textId="77777777" w:rsidR="00EE78F1" w:rsidRDefault="00EE78F1">
            <w:pPr>
              <w:spacing w:after="0" w:line="240" w:lineRule="auto"/>
              <w:rPr>
                <w:sz w:val="22"/>
              </w:rPr>
            </w:pPr>
          </w:p>
        </w:tc>
      </w:tr>
      <w:tr w:rsidR="00EE78F1" w14:paraId="0DD3DC48" w14:textId="77777777">
        <w:trPr>
          <w:jc w:val="center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611E4" w14:textId="77777777" w:rsidR="00EE78F1" w:rsidRDefault="00EE78F1">
            <w:pPr>
              <w:spacing w:after="368"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92095" w14:textId="77777777" w:rsidR="00EE78F1" w:rsidRDefault="0034676D">
            <w:pPr>
              <w:spacing w:after="298" w:line="259" w:lineRule="auto"/>
              <w:ind w:hanging="8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Ulteriori disturbi associati:</w:t>
            </w:r>
          </w:p>
        </w:tc>
      </w:tr>
      <w:tr w:rsidR="00EE78F1" w14:paraId="6D91D82B" w14:textId="77777777">
        <w:trPr>
          <w:jc w:val="center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67C11" w14:textId="77777777" w:rsidR="00EE78F1" w:rsidRDefault="00EE78F1">
            <w:pPr>
              <w:spacing w:after="368"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25DB5" w14:textId="77777777" w:rsidR="00EE78F1" w:rsidRDefault="0034676D">
            <w:pPr>
              <w:spacing w:after="298" w:line="259" w:lineRule="auto"/>
              <w:ind w:hanging="8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Eventuali annotazioni 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osservazioni</w:t>
            </w:r>
          </w:p>
        </w:tc>
      </w:tr>
    </w:tbl>
    <w:p w14:paraId="0F1EEDA6" w14:textId="77777777" w:rsidR="00EE78F1" w:rsidRDefault="0034676D">
      <w:pPr>
        <w:numPr>
          <w:ilvl w:val="0"/>
          <w:numId w:val="3"/>
        </w:numPr>
        <w:spacing w:before="200" w:after="0" w:line="480" w:lineRule="auto"/>
        <w:ind w:left="722" w:hanging="722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Caratteristiche comportamentali</w:t>
      </w:r>
      <w:r>
        <w:rPr>
          <w:rFonts w:ascii="Times New Roman" w:eastAsia="Times New Roman" w:hAnsi="Times New Roman" w:cs="Times New Roman"/>
          <w:b/>
          <w:color w:val="000000"/>
        </w:rPr>
        <w:t xml:space="preserve"> (sottolineare dove interessa)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8968"/>
      </w:tblGrid>
      <w:tr w:rsidR="00EE78F1" w14:paraId="043D0D3F" w14:textId="77777777" w:rsidTr="0034676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8FAEE1" w14:textId="77777777" w:rsidR="00EE78F1" w:rsidRDefault="0034676D">
            <w:pPr>
              <w:spacing w:after="0" w:line="259" w:lineRule="auto"/>
              <w:ind w:left="425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Area della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lastRenderedPageBreak/>
              <w:t>relazionalità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4C2B6" w14:textId="77777777" w:rsidR="00EE78F1" w:rsidRDefault="0034676D">
            <w:pPr>
              <w:numPr>
                <w:ilvl w:val="0"/>
                <w:numId w:val="4"/>
              </w:numPr>
              <w:tabs>
                <w:tab w:val="center" w:pos="2096"/>
              </w:tabs>
              <w:spacing w:after="43" w:line="240" w:lineRule="auto"/>
              <w:ind w:left="722" w:hanging="722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I suoi rapporti con gli adulti sono di:</w:t>
            </w:r>
          </w:p>
          <w:p w14:paraId="6A1E72D7" w14:textId="77777777" w:rsidR="00EE78F1" w:rsidRDefault="0034676D">
            <w:pPr>
              <w:tabs>
                <w:tab w:val="center" w:pos="599"/>
                <w:tab w:val="center" w:pos="1628"/>
                <w:tab w:val="center" w:pos="2678"/>
                <w:tab w:val="center" w:pos="3643"/>
                <w:tab w:val="center" w:pos="4443"/>
              </w:tabs>
              <w:spacing w:after="0" w:line="259" w:lineRule="auto"/>
              <w:ind w:left="566" w:hanging="36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     fiducia,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ab/>
              <w:t>- cautela - sfiducia - conflitto – altro</w:t>
            </w:r>
          </w:p>
          <w:p w14:paraId="2D28A12F" w14:textId="77777777" w:rsidR="00EE78F1" w:rsidRDefault="00EE78F1">
            <w:pPr>
              <w:tabs>
                <w:tab w:val="center" w:pos="599"/>
                <w:tab w:val="center" w:pos="1628"/>
                <w:tab w:val="center" w:pos="2678"/>
                <w:tab w:val="center" w:pos="3643"/>
                <w:tab w:val="center" w:pos="4443"/>
              </w:tabs>
              <w:spacing w:after="0" w:line="259" w:lineRule="auto"/>
              <w:ind w:left="566" w:hanging="36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0ABC6451" w14:textId="77777777" w:rsidR="00EE78F1" w:rsidRDefault="0034676D">
            <w:pPr>
              <w:numPr>
                <w:ilvl w:val="0"/>
                <w:numId w:val="5"/>
              </w:numPr>
              <w:tabs>
                <w:tab w:val="center" w:pos="599"/>
                <w:tab w:val="center" w:pos="1628"/>
                <w:tab w:val="center" w:pos="2678"/>
                <w:tab w:val="center" w:pos="3643"/>
                <w:tab w:val="center" w:pos="4443"/>
              </w:tabs>
              <w:spacing w:after="0" w:line="240" w:lineRule="auto"/>
              <w:ind w:left="722" w:hanging="722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I suoi rapporti con i compagni sono:</w:t>
            </w:r>
          </w:p>
          <w:p w14:paraId="78611B8A" w14:textId="77777777" w:rsidR="00EE78F1" w:rsidRDefault="0034676D">
            <w:pPr>
              <w:tabs>
                <w:tab w:val="center" w:pos="599"/>
                <w:tab w:val="center" w:pos="1628"/>
                <w:tab w:val="center" w:pos="2678"/>
                <w:tab w:val="center" w:pos="3643"/>
                <w:tab w:val="center" w:pos="4443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         Positivi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ab/>
              <w:t>- conflittuali - di distacco - di timore</w:t>
            </w:r>
          </w:p>
          <w:p w14:paraId="406A6C1A" w14:textId="77777777" w:rsidR="00EE78F1" w:rsidRDefault="00EE78F1">
            <w:pPr>
              <w:tabs>
                <w:tab w:val="center" w:pos="599"/>
                <w:tab w:val="center" w:pos="1628"/>
                <w:tab w:val="center" w:pos="2678"/>
                <w:tab w:val="center" w:pos="3643"/>
                <w:tab w:val="center" w:pos="4443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DC1FBBC" w14:textId="77777777" w:rsidR="00EE78F1" w:rsidRDefault="0034676D">
            <w:pPr>
              <w:numPr>
                <w:ilvl w:val="0"/>
                <w:numId w:val="6"/>
              </w:numPr>
              <w:tabs>
                <w:tab w:val="center" w:pos="561"/>
                <w:tab w:val="center" w:pos="1628"/>
                <w:tab w:val="center" w:pos="2678"/>
                <w:tab w:val="center" w:pos="3643"/>
                <w:tab w:val="center" w:pos="4443"/>
              </w:tabs>
              <w:spacing w:after="0" w:line="240" w:lineRule="auto"/>
              <w:ind w:left="722" w:hanging="72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Nel gruppo si comporta in modo:</w:t>
            </w:r>
          </w:p>
          <w:p w14:paraId="25E3306B" w14:textId="77777777" w:rsidR="00EE78F1" w:rsidRDefault="0034676D">
            <w:pPr>
              <w:tabs>
                <w:tab w:val="center" w:pos="561"/>
                <w:tab w:val="center" w:pos="1628"/>
                <w:tab w:val="center" w:pos="2678"/>
                <w:tab w:val="center" w:pos="3643"/>
                <w:tab w:val="center" w:pos="4443"/>
              </w:tabs>
              <w:spacing w:after="0" w:line="259" w:lineRule="auto"/>
              <w:rPr>
                <w:rFonts w:ascii="Times New Roman" w:eastAsia="Times New Roman" w:hAnsi="Times New Roman" w:cs="Times New Roman"/>
                <w:i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        Collaborativo - non collaborativo - si emargina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</w:rPr>
              <w:t>.</w:t>
            </w:r>
          </w:p>
          <w:p w14:paraId="17C53989" w14:textId="77777777" w:rsidR="00EE78F1" w:rsidRDefault="00EE78F1">
            <w:pPr>
              <w:tabs>
                <w:tab w:val="center" w:pos="561"/>
                <w:tab w:val="center" w:pos="1628"/>
                <w:tab w:val="center" w:pos="2678"/>
                <w:tab w:val="center" w:pos="3643"/>
                <w:tab w:val="center" w:pos="4443"/>
              </w:tabs>
              <w:spacing w:after="0" w:line="259" w:lineRule="auto"/>
              <w:rPr>
                <w:sz w:val="22"/>
              </w:rPr>
            </w:pPr>
          </w:p>
        </w:tc>
      </w:tr>
      <w:tr w:rsidR="00EE78F1" w14:paraId="2E18E9EA" w14:textId="77777777" w:rsidTr="0034676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31E083" w14:textId="77777777" w:rsidR="00EE78F1" w:rsidRDefault="0034676D">
            <w:pPr>
              <w:spacing w:line="259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Area emotivo- motivazionale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EC506" w14:textId="77777777" w:rsidR="00EE78F1" w:rsidRDefault="0034676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Autostima: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               - adeguata - non adeguata</w:t>
            </w:r>
          </w:p>
          <w:p w14:paraId="7B59634C" w14:textId="77777777" w:rsidR="00EE78F1" w:rsidRDefault="0034676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-Risposte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emotive: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    - positiva- talvolta negativ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- non controllate</w:t>
            </w:r>
          </w:p>
          <w:p w14:paraId="2F435EEF" w14:textId="77777777" w:rsidR="00EE78F1" w:rsidRDefault="0034676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-Responsabilità: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ab/>
              <w:t>- positiva - negativa - discontinuo</w:t>
            </w:r>
          </w:p>
          <w:p w14:paraId="469DC845" w14:textId="77777777" w:rsidR="00EE78F1" w:rsidRDefault="0034676D">
            <w:pPr>
              <w:spacing w:line="259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-Autocontrollo verbale-motorio-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emotivo: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 - adeguato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- non adeguato</w:t>
            </w:r>
          </w:p>
        </w:tc>
      </w:tr>
      <w:tr w:rsidR="00EE78F1" w14:paraId="5204778C" w14:textId="77777777" w:rsidTr="0034676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D29099" w14:textId="77777777" w:rsidR="00EE78F1" w:rsidRDefault="0034676D">
            <w:pPr>
              <w:spacing w:after="0" w:line="253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Area socio-economico- culturale e linguistica</w:t>
            </w:r>
          </w:p>
          <w:p w14:paraId="05020837" w14:textId="77777777" w:rsidR="00EE78F1" w:rsidRDefault="0034676D">
            <w:pPr>
              <w:spacing w:line="259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(contesti problematici; territorio;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extrascuola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1D629" w14:textId="77777777" w:rsidR="00EE78F1" w:rsidRDefault="0034676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Problematiche in ambito familiare /Problematiche nel contesto sociale:</w:t>
            </w:r>
          </w:p>
          <w:p w14:paraId="7381B4DD" w14:textId="77777777" w:rsidR="00EE78F1" w:rsidRDefault="0034676D">
            <w:pPr>
              <w:spacing w:line="259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E78F1" w14:paraId="44144C92" w14:textId="77777777" w:rsidTr="0034676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B1A0B" w14:textId="77777777" w:rsidR="00EE78F1" w:rsidRDefault="0034676D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Frequenza della scuola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2C5D9" w14:textId="77777777" w:rsidR="00EE78F1" w:rsidRDefault="0034676D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Regolare</w:t>
            </w:r>
          </w:p>
          <w:p w14:paraId="6BFD1C53" w14:textId="77777777" w:rsidR="00EE78F1" w:rsidRDefault="0034676D">
            <w:pPr>
              <w:spacing w:after="0" w:line="240" w:lineRule="auto"/>
              <w:ind w:left="425"/>
              <w:rPr>
                <w:rFonts w:ascii="Courier New" w:eastAsia="Courier New" w:hAnsi="Courier New" w:cs="Courier New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Discontinua</w:t>
            </w:r>
          </w:p>
          <w:p w14:paraId="68349E27" w14:textId="77777777" w:rsidR="00EE78F1" w:rsidRDefault="0034676D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Scarsa</w:t>
            </w:r>
          </w:p>
          <w:p w14:paraId="45A41DB4" w14:textId="77777777" w:rsidR="00EE78F1" w:rsidRDefault="00EE78F1">
            <w:pPr>
              <w:spacing w:after="0" w:line="240" w:lineRule="auto"/>
            </w:pPr>
          </w:p>
        </w:tc>
      </w:tr>
      <w:tr w:rsidR="00EE78F1" w14:paraId="678E0C2D" w14:textId="77777777" w:rsidTr="0034676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A5022" w14:textId="77777777" w:rsidR="00EE78F1" w:rsidRDefault="0034676D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lastRenderedPageBreak/>
              <w:t>Capacità organizzative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1130D" w14:textId="77777777" w:rsidR="00EE78F1" w:rsidRDefault="0034676D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Non sa gestire il materiale scolastico</w:t>
            </w:r>
          </w:p>
          <w:p w14:paraId="29F4A660" w14:textId="77777777" w:rsidR="00EE78F1" w:rsidRDefault="0034676D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Non sa organizzare un piano di lavoro</w:t>
            </w:r>
          </w:p>
          <w:p w14:paraId="299F83BF" w14:textId="77777777" w:rsidR="00EE78F1" w:rsidRDefault="0034676D">
            <w:pPr>
              <w:spacing w:after="0" w:line="240" w:lineRule="auto"/>
              <w:ind w:left="425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Non sa annotare i compiti da fare a casa</w:t>
            </w:r>
          </w:p>
        </w:tc>
      </w:tr>
      <w:tr w:rsidR="00EE78F1" w14:paraId="0BA58138" w14:textId="77777777" w:rsidTr="0034676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7619BA" w14:textId="77777777" w:rsidR="00EE78F1" w:rsidRDefault="0034676D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Rispetto degli impegni e responsabilità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5C652" w14:textId="77777777" w:rsidR="00EE78F1" w:rsidRDefault="0034676D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Non rispetta regolarmente gli impegni e le responsabilità</w:t>
            </w:r>
          </w:p>
          <w:p w14:paraId="3E55F1C9" w14:textId="77777777" w:rsidR="00EE78F1" w:rsidRDefault="0034676D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Non è regolare nel rispetto degli impegni e delle responsabilità</w:t>
            </w:r>
          </w:p>
          <w:p w14:paraId="02297621" w14:textId="77777777" w:rsidR="00EE78F1" w:rsidRDefault="0034676D">
            <w:pPr>
              <w:spacing w:after="0" w:line="240" w:lineRule="auto"/>
              <w:ind w:left="425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È in difficoltà nel rispetto degli impegni e nell’assunzione di responsabilità</w:t>
            </w:r>
          </w:p>
        </w:tc>
      </w:tr>
      <w:tr w:rsidR="00EE78F1" w14:paraId="76876206" w14:textId="77777777" w:rsidTr="0034676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B01C8" w14:textId="77777777" w:rsidR="00EE78F1" w:rsidRDefault="0034676D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Capacità di mantenere l’attenzione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04E95" w14:textId="77777777" w:rsidR="00EE78F1" w:rsidRDefault="0034676D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Ha difficoltà nel mantenere l’attenzione</w:t>
            </w:r>
          </w:p>
          <w:p w14:paraId="6EB37B20" w14:textId="77777777" w:rsidR="00EE78F1" w:rsidRDefault="0034676D">
            <w:pPr>
              <w:spacing w:after="90" w:line="240" w:lineRule="auto"/>
              <w:ind w:left="425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Si lascia coinvolgere da elementi distraenti</w:t>
            </w:r>
          </w:p>
        </w:tc>
      </w:tr>
      <w:tr w:rsidR="00EE78F1" w14:paraId="4E282971" w14:textId="77777777" w:rsidTr="0034676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C8737F" w14:textId="77777777" w:rsidR="00EE78F1" w:rsidRDefault="0034676D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Consapevolezza delle proprie difficoltà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39798" w14:textId="77777777" w:rsidR="00EE78F1" w:rsidRDefault="0034676D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Da Rafforzare</w:t>
            </w:r>
          </w:p>
          <w:p w14:paraId="67DB6E7E" w14:textId="77777777" w:rsidR="00EE78F1" w:rsidRDefault="0034676D">
            <w:pPr>
              <w:spacing w:after="90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Nasconde ai compagni le sue difficoltà</w:t>
            </w:r>
          </w:p>
          <w:p w14:paraId="682AD487" w14:textId="77777777" w:rsidR="00EE78F1" w:rsidRDefault="00EE78F1">
            <w:pPr>
              <w:spacing w:after="0" w:line="240" w:lineRule="auto"/>
            </w:pPr>
          </w:p>
        </w:tc>
      </w:tr>
    </w:tbl>
    <w:p w14:paraId="75CAAB30" w14:textId="77777777" w:rsidR="00EE78F1" w:rsidRDefault="00EE78F1">
      <w:pPr>
        <w:spacing w:after="5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7B165A27" w14:textId="77777777" w:rsidR="00EE78F1" w:rsidRDefault="00EE78F1">
      <w:pPr>
        <w:spacing w:after="5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238D84FA" w14:textId="77777777" w:rsidR="00EE78F1" w:rsidRDefault="00EE78F1">
      <w:pPr>
        <w:spacing w:after="5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07333993" w14:textId="77777777" w:rsidR="00EE78F1" w:rsidRDefault="00EE78F1">
      <w:pPr>
        <w:spacing w:after="5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53346C35" w14:textId="77777777" w:rsidR="00EE78F1" w:rsidRDefault="00EE78F1">
      <w:pPr>
        <w:spacing w:after="5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1D2802C0" w14:textId="77777777" w:rsidR="00EE78F1" w:rsidRDefault="00EE78F1">
      <w:pPr>
        <w:spacing w:after="5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22FE3CE5" w14:textId="77777777" w:rsidR="00EE78F1" w:rsidRDefault="00EE78F1">
      <w:pPr>
        <w:spacing w:after="5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0E72D910" w14:textId="77777777" w:rsidR="00EE78F1" w:rsidRDefault="0034676D">
      <w:pPr>
        <w:numPr>
          <w:ilvl w:val="0"/>
          <w:numId w:val="7"/>
        </w:numPr>
        <w:spacing w:before="200" w:after="0" w:line="264" w:lineRule="auto"/>
        <w:ind w:left="1005" w:hanging="722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>Punti di forza</w:t>
      </w:r>
    </w:p>
    <w:p w14:paraId="66FDF34E" w14:textId="77777777" w:rsidR="00EE78F1" w:rsidRDefault="0034676D">
      <w:pPr>
        <w:spacing w:after="0" w:line="270" w:lineRule="auto"/>
        <w:ind w:left="295" w:hanging="11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(Sulla base di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informazioni fornite dalla famiglia, dalle osservazioni del Cons. Classe, dalla compilazione di griglie di osservazione, dagli incontri di continuità, dalle informazioni fornite da operatori esterni alla scuola e dallo studente stesso)</w:t>
      </w:r>
    </w:p>
    <w:p w14:paraId="376BF5E4" w14:textId="77777777" w:rsidR="00EE78F1" w:rsidRDefault="00EE78F1">
      <w:pPr>
        <w:spacing w:after="0" w:line="270" w:lineRule="auto"/>
        <w:ind w:left="295" w:hanging="11"/>
        <w:rPr>
          <w:rFonts w:ascii="Times New Roman" w:eastAsia="Times New Roman" w:hAnsi="Times New Roman" w:cs="Times New Roman"/>
          <w:color w:val="000000"/>
          <w:sz w:val="22"/>
        </w:rPr>
      </w:pPr>
    </w:p>
    <w:tbl>
      <w:tblPr>
        <w:tblW w:w="0" w:type="auto"/>
        <w:tblInd w:w="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7"/>
      </w:tblGrid>
      <w:tr w:rsidR="00EE78F1" w14:paraId="072177A4" w14:textId="77777777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4FDA6" w14:textId="77777777" w:rsidR="00EE78F1" w:rsidRDefault="0034676D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Punti di forza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dell’alunno:</w:t>
            </w:r>
          </w:p>
          <w:p w14:paraId="7743B0A1" w14:textId="77777777" w:rsidR="00EE78F1" w:rsidRDefault="0034676D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</w:t>
            </w:r>
          </w:p>
          <w:p w14:paraId="7ADBFCD5" w14:textId="77777777" w:rsidR="00EE78F1" w:rsidRDefault="00EE78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14:paraId="647F6A64" w14:textId="77777777" w:rsidR="00EE78F1" w:rsidRDefault="00EE78F1">
            <w:pPr>
              <w:spacing w:after="0" w:line="259" w:lineRule="auto"/>
              <w:rPr>
                <w:sz w:val="22"/>
              </w:rPr>
            </w:pPr>
          </w:p>
        </w:tc>
      </w:tr>
    </w:tbl>
    <w:p w14:paraId="29F784FA" w14:textId="77777777" w:rsidR="00EE78F1" w:rsidRDefault="0034676D">
      <w:pPr>
        <w:spacing w:after="0" w:line="270" w:lineRule="auto"/>
        <w:ind w:left="295" w:hanging="11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lastRenderedPageBreak/>
        <w:t xml:space="preserve"> </w:t>
      </w:r>
    </w:p>
    <w:p w14:paraId="17B53FB8" w14:textId="77777777" w:rsidR="00EE78F1" w:rsidRDefault="00EE78F1">
      <w:pPr>
        <w:spacing w:after="5" w:line="350" w:lineRule="auto"/>
        <w:ind w:left="1005" w:right="2474"/>
        <w:rPr>
          <w:rFonts w:ascii="Times New Roman" w:eastAsia="Times New Roman" w:hAnsi="Times New Roman" w:cs="Times New Roman"/>
          <w:color w:val="000000"/>
          <w:sz w:val="22"/>
        </w:rPr>
      </w:pPr>
    </w:p>
    <w:p w14:paraId="1F5A219B" w14:textId="77777777" w:rsidR="00EE78F1" w:rsidRDefault="00EE78F1">
      <w:pPr>
        <w:spacing w:after="5" w:line="271" w:lineRule="auto"/>
        <w:ind w:left="8" w:hanging="8"/>
        <w:rPr>
          <w:rFonts w:ascii="Times New Roman" w:eastAsia="Times New Roman" w:hAnsi="Times New Roman" w:cs="Times New Roman"/>
          <w:color w:val="000000"/>
          <w:sz w:val="22"/>
        </w:rPr>
      </w:pPr>
    </w:p>
    <w:p w14:paraId="5FC7EDC8" w14:textId="77777777" w:rsidR="00EE78F1" w:rsidRDefault="0034676D">
      <w:pPr>
        <w:keepNext/>
        <w:keepLines/>
        <w:spacing w:after="0" w:line="265" w:lineRule="auto"/>
        <w:ind w:left="322" w:hanging="1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SCHEDA PER SINGOLA DISCIPLINA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u w:val="single"/>
        </w:rPr>
        <w:t>Da compilare da ogni singolo docente)</w:t>
      </w:r>
    </w:p>
    <w:p w14:paraId="13F9ED85" w14:textId="77777777" w:rsidR="00EE78F1" w:rsidRDefault="00EE78F1">
      <w:pPr>
        <w:spacing w:after="5" w:line="271" w:lineRule="auto"/>
        <w:ind w:left="8" w:hanging="8"/>
        <w:rPr>
          <w:rFonts w:ascii="Times New Roman" w:eastAsia="Times New Roman" w:hAnsi="Times New Roman" w:cs="Times New Roman"/>
          <w:color w:val="000000"/>
        </w:rPr>
      </w:pPr>
    </w:p>
    <w:p w14:paraId="7619D550" w14:textId="77777777" w:rsidR="00EE78F1" w:rsidRDefault="0034676D">
      <w:pPr>
        <w:spacing w:before="200" w:after="200" w:line="240" w:lineRule="auto"/>
        <w:ind w:left="12" w:right="2" w:hanging="10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</w:rPr>
        <w:t>Materia:…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2"/>
        </w:rPr>
        <w:t>…………………………………………….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ab/>
        <w:t>Docente: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</w:rPr>
        <w:t>.</w:t>
      </w:r>
    </w:p>
    <w:p w14:paraId="581961A3" w14:textId="77777777" w:rsidR="00EE78F1" w:rsidRDefault="0034676D">
      <w:pPr>
        <w:spacing w:after="0" w:line="240" w:lineRule="auto"/>
        <w:ind w:left="12" w:right="2" w:hanging="1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Dall’analisi della diagnosi e dall’osservazione sistematica dell’alunno, si rileva:</w:t>
      </w:r>
    </w:p>
    <w:p w14:paraId="60C3828E" w14:textId="77777777" w:rsidR="00EE78F1" w:rsidRDefault="00EE78F1">
      <w:pPr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47746158" w14:textId="77777777" w:rsidR="00EE78F1" w:rsidRDefault="0034676D">
      <w:pPr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Competenze possedute dall’allievo relativamente agli elementi fondamentali della disciplina:</w:t>
      </w:r>
    </w:p>
    <w:p w14:paraId="56C74C0D" w14:textId="77777777" w:rsidR="00EE78F1" w:rsidRDefault="0034676D">
      <w:pPr>
        <w:spacing w:after="5" w:line="271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a-…………………………………………………………………………………………………………………</w:t>
      </w:r>
    </w:p>
    <w:p w14:paraId="36BD7BD2" w14:textId="77777777" w:rsidR="00EE78F1" w:rsidRDefault="0034676D">
      <w:pPr>
        <w:spacing w:after="5" w:line="271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b-………………………………………………………………………………………………………………...</w:t>
      </w:r>
    </w:p>
    <w:p w14:paraId="1E43ECC0" w14:textId="77777777" w:rsidR="00EE78F1" w:rsidRDefault="0034676D">
      <w:pPr>
        <w:spacing w:after="5" w:line="271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c-…………………………………………………………………………………………………………………</w:t>
      </w:r>
    </w:p>
    <w:p w14:paraId="2EDE43D7" w14:textId="77777777" w:rsidR="00EE78F1" w:rsidRDefault="00EE78F1">
      <w:pPr>
        <w:spacing w:after="289" w:line="271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1FDD4A87" w14:textId="77777777" w:rsidR="00EE78F1" w:rsidRDefault="0034676D">
      <w:pPr>
        <w:spacing w:after="289" w:line="271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Carenze dell'alunno relativamente agli elementi fondamentali della disciplina:</w:t>
      </w:r>
    </w:p>
    <w:p w14:paraId="0780D219" w14:textId="77777777" w:rsidR="00EE78F1" w:rsidRDefault="0034676D">
      <w:pPr>
        <w:spacing w:after="5" w:line="271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a-…………………………………………………………………………………………………………………</w:t>
      </w:r>
    </w:p>
    <w:p w14:paraId="7408AD45" w14:textId="77777777" w:rsidR="00EE78F1" w:rsidRDefault="0034676D">
      <w:pPr>
        <w:spacing w:after="5" w:line="271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b…………………………………………………………………………………………………………………</w:t>
      </w:r>
    </w:p>
    <w:p w14:paraId="0BEC2602" w14:textId="77777777" w:rsidR="00EE78F1" w:rsidRDefault="0034676D">
      <w:pPr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c-…………………………………………………………………………………………………………………</w:t>
      </w:r>
    </w:p>
    <w:p w14:paraId="7D7ACA9A" w14:textId="77777777" w:rsidR="00EE78F1" w:rsidRDefault="00EE78F1">
      <w:pPr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6ABB78C5" w14:textId="77777777" w:rsidR="00EE78F1" w:rsidRDefault="0034676D">
      <w:pPr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Sulla base di tali osservazioni si ritiene utile supportare il processo di formazione nell’ambito della disciplina attraverso l’utilizzo dei seguenti strumenti e strategie, che vengono concordate con i </w:t>
      </w:r>
      <w:r>
        <w:rPr>
          <w:rFonts w:ascii="Times New Roman" w:eastAsia="Times New Roman" w:hAnsi="Times New Roman" w:cs="Times New Roman"/>
          <w:color w:val="000000"/>
          <w:sz w:val="22"/>
        </w:rPr>
        <w:t>genitori e lo studente stesso:</w:t>
      </w:r>
    </w:p>
    <w:p w14:paraId="3514FD1A" w14:textId="77777777" w:rsidR="00EE78F1" w:rsidRDefault="00EE78F1">
      <w:pPr>
        <w:spacing w:after="0" w:line="271" w:lineRule="auto"/>
        <w:ind w:left="291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013E98A1" w14:textId="77777777" w:rsidR="00EE78F1" w:rsidRDefault="0034676D">
      <w:pPr>
        <w:tabs>
          <w:tab w:val="center" w:pos="941"/>
        </w:tabs>
        <w:spacing w:after="0" w:line="271" w:lineRule="auto"/>
        <w:ind w:left="8" w:hanging="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a-Metodologie:</w:t>
      </w:r>
    </w:p>
    <w:p w14:paraId="59720538" w14:textId="77777777" w:rsidR="00EE78F1" w:rsidRDefault="0034676D">
      <w:pPr>
        <w:spacing w:after="0" w:line="271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3F200C" w14:textId="77777777" w:rsidR="00EE78F1" w:rsidRDefault="00EE78F1">
      <w:pPr>
        <w:spacing w:after="0" w:line="271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3EBD1E1D" w14:textId="77777777" w:rsidR="00EE78F1" w:rsidRDefault="00EE78F1">
      <w:pPr>
        <w:spacing w:after="0" w:line="271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78390963" w14:textId="77777777" w:rsidR="00EE78F1" w:rsidRDefault="0034676D">
      <w:pPr>
        <w:spacing w:after="0" w:line="271" w:lineRule="auto"/>
        <w:ind w:left="-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 – Strategie e strumenti didattici già utilizzate dallo studente</w:t>
      </w:r>
    </w:p>
    <w:p w14:paraId="3F2A066A" w14:textId="77777777" w:rsidR="00EE78F1" w:rsidRDefault="00EE78F1">
      <w:pPr>
        <w:spacing w:after="0" w:line="271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0"/>
      </w:tblGrid>
      <w:tr w:rsidR="00EE78F1" w14:paraId="6D1AB2FD" w14:textId="77777777">
        <w:trPr>
          <w:trHeight w:val="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4D644" w14:textId="77777777" w:rsidR="00EE78F1" w:rsidRDefault="0034676D">
            <w:pPr>
              <w:spacing w:after="5" w:line="276" w:lineRule="auto"/>
              <w:ind w:left="-3" w:right="-36" w:hanging="12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Sottolinea, evidenzia, identifica parole-chiave, scrive note, prende appunti </w:t>
            </w:r>
          </w:p>
          <w:p w14:paraId="4DDCCCAA" w14:textId="77777777" w:rsidR="00EE78F1" w:rsidRDefault="0034676D">
            <w:pPr>
              <w:spacing w:after="5" w:line="276" w:lineRule="auto"/>
              <w:ind w:left="-3" w:right="-36" w:hanging="1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Pone attenzione agli elementi visivi della pagina (immagini, schemi, grafici, diagrammi …) </w:t>
            </w:r>
          </w:p>
          <w:p w14:paraId="2AA4670E" w14:textId="77777777" w:rsidR="00EE78F1" w:rsidRDefault="0034676D">
            <w:pPr>
              <w:spacing w:after="5" w:line="276" w:lineRule="auto"/>
              <w:ind w:left="-3" w:right="-36" w:hanging="1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Rielabora e riassume verbalmente e/o per iscritto un argomento di studio </w:t>
            </w:r>
          </w:p>
          <w:p w14:paraId="00126100" w14:textId="77777777" w:rsidR="00EE78F1" w:rsidRDefault="0034676D">
            <w:pPr>
              <w:spacing w:after="5" w:line="276" w:lineRule="auto"/>
              <w:ind w:left="-3" w:right="-36" w:hanging="1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Riscrive testi con modalità grafica diversa</w:t>
            </w:r>
          </w:p>
          <w:p w14:paraId="5C1FF977" w14:textId="77777777" w:rsidR="00EE78F1" w:rsidRDefault="0034676D">
            <w:pPr>
              <w:spacing w:after="5" w:line="276" w:lineRule="auto"/>
              <w:ind w:left="-3" w:right="-36" w:hanging="1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lastRenderedPageBreak/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Rappresenta un testo, un argomento, un evento mediante uno schema, una tabella, un disegno, una mappa, un grafico </w:t>
            </w:r>
          </w:p>
          <w:p w14:paraId="51B23A79" w14:textId="77777777" w:rsidR="00EE78F1" w:rsidRDefault="0034676D">
            <w:pPr>
              <w:spacing w:after="5" w:line="276" w:lineRule="auto"/>
              <w:ind w:left="-3" w:right="-36" w:hanging="1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Fa schemi o mappe autonomamente </w:t>
            </w:r>
          </w:p>
          <w:p w14:paraId="3D7A1F2E" w14:textId="77777777" w:rsidR="00EE78F1" w:rsidRDefault="0034676D">
            <w:pPr>
              <w:spacing w:after="0" w:line="240" w:lineRule="auto"/>
              <w:ind w:left="-3" w:right="-36" w:hanging="1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Utilizza schemi o mappe </w:t>
            </w:r>
          </w:p>
          <w:p w14:paraId="110AFEC8" w14:textId="77777777" w:rsidR="00EE78F1" w:rsidRDefault="0034676D">
            <w:pPr>
              <w:spacing w:after="0" w:line="240" w:lineRule="auto"/>
              <w:ind w:left="-3" w:right="2668" w:hanging="1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Elabora il testo scritto al computer, utilizzando il correttore ortografico e/o sintesi vocale </w:t>
            </w:r>
          </w:p>
          <w:p w14:paraId="6DDCF4AD" w14:textId="77777777" w:rsidR="00EE78F1" w:rsidRDefault="00EE78F1">
            <w:pPr>
              <w:spacing w:after="0" w:line="240" w:lineRule="auto"/>
              <w:ind w:left="-3" w:right="2668" w:hanging="1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0A38FA0" w14:textId="77777777" w:rsidR="00EE78F1" w:rsidRDefault="0034676D">
            <w:pPr>
              <w:spacing w:after="0" w:line="276" w:lineRule="auto"/>
              <w:ind w:right="2671" w:hanging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Strumenti utilizzati dall’alunno nello studio</w:t>
            </w:r>
          </w:p>
          <w:p w14:paraId="2DC9D3DA" w14:textId="77777777" w:rsidR="00EE78F1" w:rsidRDefault="0034676D">
            <w:pPr>
              <w:spacing w:after="0" w:line="276" w:lineRule="auto"/>
              <w:ind w:left="-3" w:right="2668" w:hanging="1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Computer con programmi di videoscrittura e correttore ortografico 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Computer con sintesi vocale</w:t>
            </w:r>
          </w:p>
          <w:p w14:paraId="32D12D29" w14:textId="77777777" w:rsidR="00EE78F1" w:rsidRDefault="0034676D">
            <w:pPr>
              <w:spacing w:after="0" w:line="276" w:lineRule="auto"/>
              <w:ind w:left="-3" w:right="2668" w:hanging="1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Libri digitali </w:t>
            </w:r>
          </w:p>
          <w:p w14:paraId="1DBE4501" w14:textId="77777777" w:rsidR="00EE78F1" w:rsidRDefault="0034676D">
            <w:pPr>
              <w:spacing w:after="0" w:line="276" w:lineRule="auto"/>
              <w:ind w:left="-3" w:right="2668" w:hanging="1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Calcolatrice </w:t>
            </w:r>
          </w:p>
          <w:p w14:paraId="2769F94D" w14:textId="77777777" w:rsidR="00EE78F1" w:rsidRDefault="0034676D">
            <w:pPr>
              <w:spacing w:after="0" w:line="276" w:lineRule="auto"/>
              <w:ind w:right="4084" w:hanging="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 Testi semplificati e/o ridotti</w:t>
            </w:r>
          </w:p>
          <w:p w14:paraId="278DD2D2" w14:textId="77777777" w:rsidR="00EE78F1" w:rsidRDefault="0034676D">
            <w:pPr>
              <w:spacing w:after="0" w:line="276" w:lineRule="auto"/>
              <w:ind w:right="2110" w:hanging="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Materiali multimediali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 (Video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PPT, simulazioni…)</w:t>
            </w:r>
          </w:p>
          <w:p w14:paraId="06DD7F96" w14:textId="77777777" w:rsidR="00EE78F1" w:rsidRDefault="0034676D">
            <w:pPr>
              <w:spacing w:after="0" w:line="276" w:lineRule="auto"/>
              <w:ind w:right="2110" w:hanging="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software didattici</w:t>
            </w:r>
          </w:p>
          <w:p w14:paraId="7A7440EE" w14:textId="77777777" w:rsidR="00EE78F1" w:rsidRDefault="0034676D">
            <w:pPr>
              <w:spacing w:after="0" w:line="276" w:lineRule="auto"/>
              <w:ind w:right="2110" w:hanging="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Schemi e mappe  </w:t>
            </w:r>
          </w:p>
          <w:p w14:paraId="58EBE771" w14:textId="77777777" w:rsidR="00EE78F1" w:rsidRDefault="0034676D">
            <w:pPr>
              <w:spacing w:after="0" w:line="276" w:lineRule="auto"/>
              <w:ind w:right="7564" w:hanging="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Formulari/tabelle </w:t>
            </w:r>
          </w:p>
        </w:tc>
      </w:tr>
    </w:tbl>
    <w:p w14:paraId="3451850E" w14:textId="77777777" w:rsidR="00EE78F1" w:rsidRDefault="00EE78F1">
      <w:pPr>
        <w:spacing w:after="0" w:line="271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366A285A" w14:textId="77777777" w:rsidR="00EE78F1" w:rsidRDefault="00EE78F1">
      <w:pPr>
        <w:spacing w:after="0" w:line="271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219ADC5D" w14:textId="77777777" w:rsidR="00EE78F1" w:rsidRDefault="00EE78F1">
      <w:pPr>
        <w:spacing w:after="0" w:line="271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4D04A331" w14:textId="77777777" w:rsidR="00EE78F1" w:rsidRDefault="0034676D">
      <w:pPr>
        <w:spacing w:after="289" w:line="271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</w:rPr>
        <w:t>c-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Misure  dispensative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</w:rPr>
        <w:t xml:space="preserve">: (da scegliere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</w:rPr>
        <w:t>accuratamente  tra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</w:rPr>
        <w:t xml:space="preserve"> quelle previste nell’Allegato 1.SEZ.A con eventuali integrazioni da parte del docente)</w:t>
      </w:r>
    </w:p>
    <w:p w14:paraId="45F56C9C" w14:textId="77777777" w:rsidR="00EE78F1" w:rsidRDefault="00EE78F1">
      <w:pPr>
        <w:spacing w:after="0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8817"/>
      </w:tblGrid>
      <w:tr w:rsidR="00EE78F1" w14:paraId="0BB101B4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48665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4B5D9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74E7E8DA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B0EE4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6F2A7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DCD8234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CDA85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80CBD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7A5054CF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8F30A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07AB5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B5EFA56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275C4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CE80D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7AE5F3BD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69740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55336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4249A87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4918B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07350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7B3BAFFC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91E69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0752A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BDB4DAF" w14:textId="77777777" w:rsidR="00EE78F1" w:rsidRDefault="00EE78F1">
      <w:pPr>
        <w:spacing w:after="0" w:line="271" w:lineRule="auto"/>
        <w:ind w:left="-5"/>
        <w:rPr>
          <w:rFonts w:ascii="Times New Roman" w:eastAsia="Times New Roman" w:hAnsi="Times New Roman" w:cs="Times New Roman"/>
          <w:color w:val="000000"/>
          <w:sz w:val="22"/>
        </w:rPr>
      </w:pPr>
    </w:p>
    <w:p w14:paraId="67400538" w14:textId="77777777" w:rsidR="00EE78F1" w:rsidRDefault="00EE78F1">
      <w:pPr>
        <w:spacing w:after="0" w:line="271" w:lineRule="auto"/>
        <w:ind w:left="-5"/>
        <w:rPr>
          <w:rFonts w:ascii="Times New Roman" w:eastAsia="Times New Roman" w:hAnsi="Times New Roman" w:cs="Times New Roman"/>
          <w:color w:val="000000"/>
          <w:sz w:val="22"/>
        </w:rPr>
      </w:pPr>
    </w:p>
    <w:p w14:paraId="1E151C99" w14:textId="77777777" w:rsidR="00EE78F1" w:rsidRDefault="0034676D">
      <w:pPr>
        <w:spacing w:after="289" w:line="271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d– </w:t>
      </w:r>
      <w:r>
        <w:rPr>
          <w:rFonts w:ascii="Times New Roman" w:eastAsia="Times New Roman" w:hAnsi="Times New Roman" w:cs="Times New Roman"/>
          <w:b/>
          <w:color w:val="000000"/>
        </w:rPr>
        <w:t>Strumenti compensativi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(da scegliere accuratamente tra quelli previsti nell’ALLEGATO 1. SEZ.B con eventuali integrazioni da parte del docente)</w:t>
      </w:r>
    </w:p>
    <w:p w14:paraId="2AF6D899" w14:textId="77777777" w:rsidR="00EE78F1" w:rsidRDefault="00EE78F1">
      <w:pPr>
        <w:spacing w:after="0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8817"/>
      </w:tblGrid>
      <w:tr w:rsidR="00EE78F1" w14:paraId="3078341F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03634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C53D0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BCFD67F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44FC6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50F7C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6851DF5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4A6CC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F9FDF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F13F275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B01DE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36E87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729DFEA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93BEF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D19F7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09D05F7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FDCEA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ACCBB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AAD721E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A9B03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9AA78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3E8E3CA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FCF66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4687A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877A390" w14:textId="77777777" w:rsidR="00EE78F1" w:rsidRDefault="00EE78F1">
      <w:pPr>
        <w:spacing w:after="0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10CA835D" w14:textId="77777777" w:rsidR="00EE78F1" w:rsidRDefault="0034676D">
      <w:pPr>
        <w:spacing w:after="289" w:line="271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</w:rPr>
        <w:t>e- Modalità di verifica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: (da scegliere accuratamente tra quelli previsti nell’ALLEGATO 1.SEZ C con </w:t>
      </w:r>
      <w:r>
        <w:rPr>
          <w:rFonts w:ascii="Times New Roman" w:eastAsia="Times New Roman" w:hAnsi="Times New Roman" w:cs="Times New Roman"/>
          <w:color w:val="000000"/>
          <w:sz w:val="22"/>
        </w:rPr>
        <w:t>eventuali integrazioni da parte del docente)</w:t>
      </w:r>
    </w:p>
    <w:p w14:paraId="441E352A" w14:textId="77777777" w:rsidR="00EE78F1" w:rsidRDefault="00EE78F1">
      <w:pPr>
        <w:spacing w:after="0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8817"/>
      </w:tblGrid>
      <w:tr w:rsidR="00EE78F1" w14:paraId="113C6920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A76CE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CA1EB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9691E49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99F4E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15366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7CEF0B46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BB322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3F1C6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7817ECFC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06E2B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F5DA2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73D9CB8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B7748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BE930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7DD06010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22737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76A28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7CD3C69B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2365B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C144D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9EE79A6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7133B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9A010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CBDCE77" w14:textId="77777777" w:rsidR="00EE78F1" w:rsidRDefault="00EE78F1">
      <w:pPr>
        <w:spacing w:after="289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08A67A0F" w14:textId="77777777" w:rsidR="00EE78F1" w:rsidRDefault="0034676D">
      <w:pPr>
        <w:spacing w:after="330" w:line="265" w:lineRule="auto"/>
        <w:ind w:left="-5" w:hanging="10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f- Criteri di valutazione </w:t>
      </w:r>
      <w:r>
        <w:rPr>
          <w:rFonts w:ascii="Times New Roman" w:eastAsia="Times New Roman" w:hAnsi="Times New Roman" w:cs="Times New Roman"/>
          <w:color w:val="000000"/>
        </w:rPr>
        <w:t xml:space="preserve">ALLEGATO 1 SEZ.C1: </w:t>
      </w:r>
      <w:r>
        <w:rPr>
          <w:rFonts w:ascii="Calibri" w:eastAsia="Calibri" w:hAnsi="Calibri" w:cs="Calibri"/>
        </w:rPr>
        <w:t>Criteri e modalità discussi nel Consiglio di classe e concordati come comuni alle varie discipline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8817"/>
      </w:tblGrid>
      <w:tr w:rsidR="00EE78F1" w14:paraId="3A67D74C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54838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08414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43CF0B5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B44E5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EC733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CA914E4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B08EC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23646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8C32398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33329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E9EE9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FF51D5F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9349E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4664B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05DE025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47BFD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54E69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FFA378F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CC8A6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A8703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B258BBB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24F00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D9BFA" w14:textId="77777777" w:rsidR="00EE78F1" w:rsidRDefault="00EE78F1">
            <w:pPr>
              <w:spacing w:after="0" w:line="271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A6E4A78" w14:textId="77777777" w:rsidR="00EE78F1" w:rsidRDefault="00EE78F1">
      <w:pPr>
        <w:spacing w:after="289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642BA6A6" w14:textId="77777777" w:rsidR="00EE78F1" w:rsidRDefault="00EE78F1">
      <w:pPr>
        <w:spacing w:after="1910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79A50BF6" w14:textId="77777777" w:rsidR="00EE78F1" w:rsidRDefault="00EE78F1">
      <w:pPr>
        <w:spacing w:after="1910" w:line="27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4BC8DE84" w14:textId="77777777" w:rsidR="00EE78F1" w:rsidRDefault="0034676D">
      <w:pPr>
        <w:spacing w:after="1910" w:line="271" w:lineRule="auto"/>
        <w:ind w:left="-5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lastRenderedPageBreak/>
        <w:t xml:space="preserve">Firma del docente: ……………………………………….                                            </w:t>
      </w:r>
    </w:p>
    <w:p w14:paraId="740D5B6C" w14:textId="77777777" w:rsidR="00EE78F1" w:rsidRDefault="0034676D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2"/>
        </w:rPr>
        <w:t xml:space="preserve">I Componenti del Consiglio di classe </w:t>
      </w:r>
      <w:proofErr w:type="gramStart"/>
      <w:r>
        <w:rPr>
          <w:rFonts w:ascii="Calibri" w:eastAsia="Calibri" w:hAnsi="Calibri" w:cs="Calibri"/>
          <w:b/>
          <w:sz w:val="22"/>
        </w:rPr>
        <w:t xml:space="preserve">   </w:t>
      </w:r>
      <w:r>
        <w:rPr>
          <w:rFonts w:ascii="Calibri" w:eastAsia="Calibri" w:hAnsi="Calibri" w:cs="Calibri"/>
          <w:b/>
          <w:sz w:val="28"/>
        </w:rPr>
        <w:t>(</w:t>
      </w:r>
      <w:proofErr w:type="gramEnd"/>
      <w:r>
        <w:rPr>
          <w:rFonts w:ascii="Calibri" w:eastAsia="Calibri" w:hAnsi="Calibri" w:cs="Calibri"/>
          <w:b/>
          <w:sz w:val="28"/>
        </w:rPr>
        <w:t>A CURA DEL COORDINATORE)</w:t>
      </w:r>
    </w:p>
    <w:p w14:paraId="3F792689" w14:textId="77777777" w:rsidR="00EE78F1" w:rsidRDefault="00EE78F1">
      <w:pPr>
        <w:spacing w:line="259" w:lineRule="auto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5"/>
        <w:gridCol w:w="3190"/>
        <w:gridCol w:w="3197"/>
      </w:tblGrid>
      <w:tr w:rsidR="00EE78F1" w14:paraId="0AF14FB1" w14:textId="77777777">
        <w:trPr>
          <w:trHeight w:val="1"/>
        </w:trPr>
        <w:tc>
          <w:tcPr>
            <w:tcW w:w="9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56" w:type="dxa"/>
              <w:right w:w="56" w:type="dxa"/>
            </w:tcMar>
          </w:tcPr>
          <w:p w14:paraId="25C8299E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DOCENTI</w:t>
            </w:r>
          </w:p>
        </w:tc>
      </w:tr>
      <w:tr w:rsidR="00EE78F1" w14:paraId="32B9AFFD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6E6E6"/>
            <w:tcMar>
              <w:left w:w="56" w:type="dxa"/>
              <w:right w:w="56" w:type="dxa"/>
            </w:tcMar>
          </w:tcPr>
          <w:p w14:paraId="668B031A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Cognome e Nome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6E6E6"/>
            <w:tcMar>
              <w:left w:w="56" w:type="dxa"/>
              <w:right w:w="56" w:type="dxa"/>
            </w:tcMar>
          </w:tcPr>
          <w:p w14:paraId="7E02F96C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Disciplina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56" w:type="dxa"/>
              <w:right w:w="56" w:type="dxa"/>
            </w:tcMar>
          </w:tcPr>
          <w:p w14:paraId="5327A389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Firma</w:t>
            </w:r>
          </w:p>
        </w:tc>
      </w:tr>
      <w:tr w:rsidR="00EE78F1" w14:paraId="4BC7252F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8A141F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D6D993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09CD5E8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447BFA9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1EA5850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64ABF8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CA30019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3A20D25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F90848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639B3A6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EAD910A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9C12654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ADEF61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694C725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4A8C60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BC3D287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1E811B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EFBC7C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C2D2A7D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D3CE0B4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2706C13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DEEBF03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B22B314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B18DCB1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3853C7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96CC034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C1635C0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C417F92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3D75941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787DC44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21A0BB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6F93E36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7C7CE1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7394DB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C66989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662493E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2D47788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BFA750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26922A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747D6D18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3A07F54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F41A603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48A9B88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8B0AC7B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ACF36D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A78B3F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39C27D4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4766ED8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CD5DAED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33C93B0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5FA7565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36D9E68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E87356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4197215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F3A8784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BA28694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F62D240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D28AC40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C650CA3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E4332B1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511D2E7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7D4BA91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7060D91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709855E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2FC80E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BEAC8A9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920B696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CC088D2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34E17B4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5F022D7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87572C3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A2F4467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14D9BE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963E9C7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90C5BED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9F9AC03" w14:textId="77777777">
        <w:trPr>
          <w:trHeight w:val="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25FEAD3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4C07E76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7C05E98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A48AACF" w14:textId="77777777" w:rsidR="00EE78F1" w:rsidRDefault="00EE78F1">
      <w:pPr>
        <w:spacing w:line="259" w:lineRule="auto"/>
        <w:rPr>
          <w:rFonts w:ascii="Calibri" w:eastAsia="Calibri" w:hAnsi="Calibri" w:cs="Calibri"/>
          <w:sz w:val="20"/>
        </w:rPr>
      </w:pPr>
    </w:p>
    <w:p w14:paraId="70CD981E" w14:textId="77777777" w:rsidR="00EE78F1" w:rsidRDefault="00EE78F1">
      <w:pPr>
        <w:spacing w:line="259" w:lineRule="auto"/>
        <w:rPr>
          <w:rFonts w:ascii="Calibri" w:eastAsia="Calibri" w:hAnsi="Calibri" w:cs="Calibri"/>
          <w:sz w:val="20"/>
        </w:rPr>
      </w:pPr>
    </w:p>
    <w:p w14:paraId="1A51BDB2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4CE726D0" w14:textId="77777777" w:rsidR="00EE78F1" w:rsidRDefault="0034676D">
      <w:pPr>
        <w:spacing w:after="75"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18"/>
        </w:rPr>
        <w:t>Io/noi sottoscritti/a/o ……………………………………………………. genitore/e, firmando il presente piano dichiaro/</w:t>
      </w:r>
      <w:proofErr w:type="spellStart"/>
      <w:r>
        <w:rPr>
          <w:rFonts w:ascii="Calibri" w:eastAsia="Calibri" w:hAnsi="Calibri" w:cs="Calibri"/>
          <w:b/>
          <w:sz w:val="18"/>
        </w:rPr>
        <w:t>iamo</w:t>
      </w:r>
      <w:proofErr w:type="spellEnd"/>
      <w:r>
        <w:rPr>
          <w:rFonts w:ascii="Calibri" w:eastAsia="Calibri" w:hAnsi="Calibri" w:cs="Calibri"/>
          <w:b/>
          <w:sz w:val="18"/>
        </w:rPr>
        <w:t>:</w:t>
      </w:r>
    </w:p>
    <w:p w14:paraId="5AC8C889" w14:textId="77777777" w:rsidR="00EE78F1" w:rsidRDefault="0034676D">
      <w:pPr>
        <w:numPr>
          <w:ilvl w:val="0"/>
          <w:numId w:val="8"/>
        </w:numPr>
        <w:spacing w:after="5" w:line="259" w:lineRule="auto"/>
        <w:ind w:left="722" w:right="5" w:hanging="722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18"/>
        </w:rPr>
        <w:t>Di essere a conoscenza dell’informativa sul trattamento dei dati personali effettuati in questa scuola – ex art.17 del D.</w:t>
      </w:r>
      <w:proofErr w:type="gramStart"/>
      <w:r>
        <w:rPr>
          <w:rFonts w:ascii="Calibri" w:eastAsia="Calibri" w:hAnsi="Calibri" w:cs="Calibri"/>
          <w:sz w:val="18"/>
        </w:rPr>
        <w:t>L.vo</w:t>
      </w:r>
      <w:proofErr w:type="gramEnd"/>
    </w:p>
    <w:p w14:paraId="63C21AD7" w14:textId="77777777" w:rsidR="00EE78F1" w:rsidRDefault="0034676D">
      <w:pPr>
        <w:spacing w:after="70" w:line="259" w:lineRule="auto"/>
        <w:ind w:left="-3" w:right="5" w:hanging="1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18"/>
        </w:rPr>
        <w:t>196/2003</w:t>
      </w:r>
    </w:p>
    <w:p w14:paraId="288C999A" w14:textId="77777777" w:rsidR="00EE78F1" w:rsidRDefault="0034676D">
      <w:pPr>
        <w:numPr>
          <w:ilvl w:val="0"/>
          <w:numId w:val="9"/>
        </w:numPr>
        <w:spacing w:after="88" w:line="259" w:lineRule="auto"/>
        <w:ind w:left="722" w:right="5" w:hanging="722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18"/>
        </w:rPr>
        <w:t>Di autorizzare il trattamento di dati sensibili</w:t>
      </w:r>
    </w:p>
    <w:p w14:paraId="34ED6736" w14:textId="77777777" w:rsidR="00EE78F1" w:rsidRDefault="0034676D">
      <w:pPr>
        <w:numPr>
          <w:ilvl w:val="0"/>
          <w:numId w:val="9"/>
        </w:numPr>
        <w:spacing w:after="292" w:line="296" w:lineRule="auto"/>
        <w:ind w:left="722" w:right="5" w:hanging="722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18"/>
        </w:rPr>
        <w:t>La mia firma ed ogni mia decisione relativa al presente piano è disposta in conformità con le vigenti disposizioni in materia di corresponsabilità genitoriale</w:t>
      </w:r>
    </w:p>
    <w:p w14:paraId="129D5A49" w14:textId="77777777" w:rsidR="00EE78F1" w:rsidRDefault="0034676D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______________________________________</w:t>
      </w:r>
    </w:p>
    <w:p w14:paraId="399D69ED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66F586E8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74455C01" w14:textId="77777777" w:rsidR="00EE78F1" w:rsidRDefault="0034676D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Acquapendente, …………………………………. </w:t>
      </w:r>
    </w:p>
    <w:p w14:paraId="23E77785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01E0E530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2BC51AEF" w14:textId="77777777" w:rsidR="00EE78F1" w:rsidRDefault="0034676D">
      <w:pPr>
        <w:spacing w:line="259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Il Coordinatore</w:t>
      </w:r>
    </w:p>
    <w:p w14:paraId="43A71B04" w14:textId="77777777" w:rsidR="00EE78F1" w:rsidRDefault="0034676D">
      <w:pPr>
        <w:spacing w:after="0" w:line="264" w:lineRule="auto"/>
        <w:ind w:left="6372"/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2"/>
        </w:rPr>
        <w:t>……………………………………………………</w:t>
      </w:r>
    </w:p>
    <w:p w14:paraId="7CC45146" w14:textId="77777777" w:rsidR="00EE78F1" w:rsidRDefault="00EE78F1">
      <w:pPr>
        <w:spacing w:after="0" w:line="264" w:lineRule="auto"/>
        <w:ind w:left="-3" w:hanging="10"/>
        <w:jc w:val="right"/>
        <w:rPr>
          <w:rFonts w:ascii="Calibri" w:eastAsia="Calibri" w:hAnsi="Calibri" w:cs="Calibri"/>
          <w:sz w:val="28"/>
        </w:rPr>
      </w:pPr>
    </w:p>
    <w:p w14:paraId="126EEF0E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44D5B30B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5542875C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744FB082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30334E22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3B493F33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040A60FF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1D37C578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7F9F5439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1E6F016D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239669AC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5C60B25D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04A7938C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2BD41BB5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0337AAED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09A4F41B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18357785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5636ED44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143930FF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711955FD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7404C351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75C5F6BB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46974AF6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35238FEB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3054E7F7" w14:textId="77777777" w:rsidR="00EE78F1" w:rsidRDefault="00EE78F1">
      <w:pPr>
        <w:spacing w:after="0" w:line="264" w:lineRule="auto"/>
        <w:ind w:left="-3" w:hanging="10"/>
        <w:rPr>
          <w:rFonts w:ascii="Calibri" w:eastAsia="Calibri" w:hAnsi="Calibri" w:cs="Calibri"/>
          <w:sz w:val="28"/>
        </w:rPr>
      </w:pPr>
    </w:p>
    <w:p w14:paraId="4453AE0C" w14:textId="77777777" w:rsidR="00EE78F1" w:rsidRDefault="0034676D">
      <w:pPr>
        <w:spacing w:after="0" w:line="264" w:lineRule="auto"/>
        <w:ind w:left="-3" w:hanging="1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8"/>
        </w:rPr>
        <w:t xml:space="preserve">Allegato 1   SEZ. A- </w:t>
      </w:r>
      <w:r>
        <w:rPr>
          <w:rFonts w:ascii="Calibri" w:eastAsia="Calibri" w:hAnsi="Calibri" w:cs="Calibri"/>
          <w:b/>
          <w:sz w:val="22"/>
        </w:rPr>
        <w:t>Misure dispensative</w:t>
      </w:r>
    </w:p>
    <w:p w14:paraId="5948C87E" w14:textId="77777777" w:rsidR="00EE78F1" w:rsidRDefault="0034676D">
      <w:pPr>
        <w:spacing w:after="382" w:line="270" w:lineRule="auto"/>
        <w:ind w:hanging="12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18"/>
        </w:rPr>
        <w:t xml:space="preserve">Per gli alunni in situazione di svantaggio socioeconomico, </w:t>
      </w:r>
      <w:r>
        <w:rPr>
          <w:rFonts w:ascii="Calibri" w:eastAsia="Calibri" w:hAnsi="Calibri" w:cs="Calibri"/>
          <w:sz w:val="18"/>
        </w:rPr>
        <w:t>linguistico e culturale, le misure dispensative devono avere carattere transitorio, “</w:t>
      </w:r>
      <w:r>
        <w:rPr>
          <w:rFonts w:ascii="Calibri" w:eastAsia="Calibri" w:hAnsi="Calibri" w:cs="Calibri"/>
          <w:i/>
          <w:sz w:val="18"/>
        </w:rPr>
        <w:t>in ogni caso, non si potrà accedere alla dispensa dalle prove scritte di lingua straniera se non in presenza di uno specifico disturbo clinicamente diagnosticato, secondo quanto previsto dall’art. 6 del DM n.5669 del 12 luglio 2011 e dalle allegate Linee guida”.</w:t>
      </w:r>
    </w:p>
    <w:p w14:paraId="58406436" w14:textId="77777777" w:rsidR="00EE78F1" w:rsidRDefault="0034676D">
      <w:pPr>
        <w:spacing w:after="332" w:line="259" w:lineRule="auto"/>
        <w:ind w:left="-5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All’alunno con DSA è garantito l’essere dispensato da alcune prestazioni non essenziali ai fini dei concetti da apprendere. Esse possono essere, a seconda della disciplina e del caso: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7110"/>
        <w:gridCol w:w="1847"/>
      </w:tblGrid>
      <w:tr w:rsidR="00EE78F1" w14:paraId="442087D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14EA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3FB44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esempi di misure dispensative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B5749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</w:rPr>
              <w:t>note</w:t>
            </w:r>
          </w:p>
        </w:tc>
      </w:tr>
      <w:tr w:rsidR="00EE78F1" w14:paraId="2D5E60C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790AE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633AF" w14:textId="77777777" w:rsidR="00EE78F1" w:rsidRDefault="0034676D">
            <w:pPr>
              <w:spacing w:line="259" w:lineRule="auto"/>
              <w:ind w:left="2" w:hanging="2"/>
            </w:pPr>
            <w:r>
              <w:rPr>
                <w:rFonts w:ascii="Arial" w:eastAsia="Arial" w:hAnsi="Arial" w:cs="Arial"/>
                <w:sz w:val="18"/>
              </w:rPr>
              <w:t>Dispensa da presentazione dei quattro caratteri di scrittura (corsivo maiuscolo e minuscolo, stampato maiuscolo e minuscolo) e/o dall’uso del corsivo e/o dello stampato minuscolo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99D90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EE8BB3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6B83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33831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Dispensa da Scrittura sotto dettatura (di testi e/o appunti)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5AB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C0B366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2C316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2ECE0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Dispensa da Ricopiare testi o espressioni (matematiche) o altro dalla lavagna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60498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1CFE83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2D892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B39FE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Dispensa da Lettura ad alta voce e/o lettura di consegne scritte complesse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CC721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E1AF66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CA521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7B555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 xml:space="preserve">Dispensa da Prendere </w:t>
            </w:r>
            <w:r>
              <w:rPr>
                <w:rFonts w:ascii="Arial" w:eastAsia="Arial" w:hAnsi="Arial" w:cs="Arial"/>
                <w:sz w:val="18"/>
              </w:rPr>
              <w:t>appunti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46F9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C6B583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BF734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776A8" w14:textId="77777777" w:rsidR="00EE78F1" w:rsidRDefault="0034676D">
            <w:pPr>
              <w:spacing w:line="259" w:lineRule="auto"/>
              <w:ind w:left="2" w:hanging="2"/>
            </w:pPr>
            <w:r>
              <w:rPr>
                <w:rFonts w:ascii="Arial" w:eastAsia="Arial" w:hAnsi="Arial" w:cs="Arial"/>
                <w:sz w:val="18"/>
              </w:rPr>
              <w:t>Dispensa da Studio mnemonico (delle tabelline, delle formule, delle forme verbali, delle poesie, delle definizioni ecc.), in quanto vi è una notevole difficoltà nel ricordare nomi, termini tecnici e definizioni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FF308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7C47B46B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5104C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F226E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Dispensa da Consultazione di dizionari cartacei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8A251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D36A08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17982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F6E2F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Dispensa dalla scrittura alla lavagna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2C184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046DACA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8F7AB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23470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Dispensa dalla lettura e scrittura di numeri romani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273F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F4ED33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442FB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AA1F3" w14:textId="77777777" w:rsidR="00EE78F1" w:rsidRDefault="0034676D">
            <w:pPr>
              <w:spacing w:line="259" w:lineRule="auto"/>
              <w:ind w:left="2" w:hanging="2"/>
            </w:pPr>
            <w:r>
              <w:rPr>
                <w:rFonts w:ascii="Arial" w:eastAsia="Arial" w:hAnsi="Arial" w:cs="Arial"/>
                <w:sz w:val="18"/>
              </w:rPr>
              <w:t>Dispensa dal ricopiare testi, espressioni matematiche, esercizi sia nelle verifiche che nei compiti a casa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3D067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97916B1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8B520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95A8D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 xml:space="preserve">Dispensa dal fare </w:t>
            </w:r>
            <w:r>
              <w:rPr>
                <w:rFonts w:ascii="Arial" w:eastAsia="Arial" w:hAnsi="Arial" w:cs="Arial"/>
                <w:sz w:val="18"/>
              </w:rPr>
              <w:t>traduzioni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3A977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67E616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863AF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5132D" w14:textId="77777777" w:rsidR="00EE78F1" w:rsidRDefault="0034676D">
            <w:pPr>
              <w:spacing w:line="259" w:lineRule="auto"/>
              <w:ind w:left="2" w:hanging="2"/>
            </w:pPr>
            <w:r>
              <w:rPr>
                <w:rFonts w:ascii="Arial" w:eastAsia="Arial" w:hAnsi="Arial" w:cs="Arial"/>
                <w:sz w:val="18"/>
              </w:rPr>
              <w:t>Dispensa dal rispetto della tempistica per la consegna dei compiti (assegnazione di tempi più lunghi per l’esecuzione dei lavori e/o riduzione delle consegne senza modificare gli obiettivi)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DA70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FB5D60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AC745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B4D4C" w14:textId="77777777" w:rsidR="00EE78F1" w:rsidRDefault="0034676D">
            <w:pPr>
              <w:spacing w:line="259" w:lineRule="auto"/>
              <w:ind w:left="2" w:hanging="2"/>
            </w:pPr>
            <w:r>
              <w:rPr>
                <w:rFonts w:ascii="Arial" w:eastAsia="Arial" w:hAnsi="Arial" w:cs="Arial"/>
                <w:sz w:val="18"/>
              </w:rPr>
              <w:t xml:space="preserve">Dispensa da eccessivo carico di </w:t>
            </w:r>
            <w:r>
              <w:rPr>
                <w:rFonts w:ascii="Arial" w:eastAsia="Arial" w:hAnsi="Arial" w:cs="Arial"/>
                <w:sz w:val="18"/>
              </w:rPr>
              <w:t>compiti a casa, con riduzione delle pagine da studiare (senza modificare gli obiettivi e la qualità)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15566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7AA8959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10903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387BD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Dispensa da Sovrapposizione di compiti e interrogazioni delle varie materie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B3AB9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07D937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069AC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2C9D2" w14:textId="77777777" w:rsidR="00EE78F1" w:rsidRDefault="0034676D">
            <w:pPr>
              <w:spacing w:line="259" w:lineRule="auto"/>
              <w:ind w:left="2" w:hanging="2"/>
            </w:pPr>
            <w:r>
              <w:rPr>
                <w:rFonts w:ascii="Arial" w:eastAsia="Arial" w:hAnsi="Arial" w:cs="Arial"/>
                <w:sz w:val="18"/>
              </w:rPr>
              <w:t>Dispensa da Effettuazione di più prove valutative (compiti e interrogazioni) in tempi ravvicinati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54B10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B1416E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FBA76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12678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Dispensa dallo studio della grammatica di tipo classificatorio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DAF1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AC7738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F38EA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74E28" w14:textId="77777777" w:rsidR="00EE78F1" w:rsidRDefault="0034676D">
            <w:pPr>
              <w:spacing w:line="259" w:lineRule="auto"/>
              <w:ind w:left="2" w:hanging="2"/>
            </w:pPr>
            <w:r>
              <w:rPr>
                <w:rFonts w:ascii="Arial" w:eastAsia="Arial" w:hAnsi="Arial" w:cs="Arial"/>
                <w:sz w:val="18"/>
              </w:rPr>
              <w:t>Controllo, da parte del docente o del compagno tutor, della gestione del diario (corretta trascrizione di compiti/ avvisi)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E5D1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2FCE42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91430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823B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0139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EC75C71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93A2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9CF47" w14:textId="77777777" w:rsidR="00EE78F1" w:rsidRDefault="0034676D">
            <w:pPr>
              <w:tabs>
                <w:tab w:val="center" w:pos="2450"/>
              </w:tabs>
              <w:spacing w:line="259" w:lineRule="auto"/>
            </w:pPr>
            <w:r>
              <w:rPr>
                <w:rFonts w:ascii="Arial" w:eastAsia="Arial" w:hAnsi="Arial" w:cs="Arial"/>
                <w:b/>
                <w:sz w:val="18"/>
              </w:rPr>
              <w:t>SOLO PER ALUNNI CON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DSA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1A517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5DB3F01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222E9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1FF89" w14:textId="77777777" w:rsidR="00EE78F1" w:rsidRDefault="0034676D">
            <w:pPr>
              <w:spacing w:line="259" w:lineRule="auto"/>
              <w:ind w:left="2" w:hanging="2"/>
            </w:pPr>
            <w:r>
              <w:rPr>
                <w:rFonts w:ascii="Arial" w:eastAsia="Arial" w:hAnsi="Arial" w:cs="Arial"/>
                <w:sz w:val="18"/>
              </w:rPr>
              <w:t>Dispensa (se richiesta dalla diagnosi, dalla famiglia e approvata dal Cons. Classe) dallo studio della lingua straniera in forma scritta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52221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C1128C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CDC3D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9BF98" w14:textId="77777777" w:rsidR="00EE78F1" w:rsidRDefault="0034676D">
            <w:pPr>
              <w:spacing w:line="259" w:lineRule="auto"/>
              <w:ind w:left="2" w:hanging="2"/>
            </w:pPr>
            <w:r>
              <w:rPr>
                <w:rFonts w:ascii="Arial" w:eastAsia="Arial" w:hAnsi="Arial" w:cs="Arial"/>
                <w:sz w:val="18"/>
              </w:rPr>
              <w:t xml:space="preserve">La lingua straniera scritta verrà valutata in percentuale minore rispetto all’orale, non </w:t>
            </w:r>
            <w:r>
              <w:rPr>
                <w:rFonts w:ascii="Arial" w:eastAsia="Arial" w:hAnsi="Arial" w:cs="Arial"/>
                <w:sz w:val="18"/>
              </w:rPr>
              <w:t>considerando errori ortografici e si spelling (privilegiare la forma orale)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7DCD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16A0AD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57AD7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62DD9" w14:textId="77777777" w:rsidR="00EE78F1" w:rsidRDefault="0034676D">
            <w:pPr>
              <w:spacing w:line="259" w:lineRule="auto"/>
              <w:ind w:left="2" w:hanging="2"/>
            </w:pPr>
            <w:r>
              <w:rPr>
                <w:rFonts w:ascii="Arial" w:eastAsia="Arial" w:hAnsi="Arial" w:cs="Arial"/>
                <w:sz w:val="18"/>
              </w:rPr>
              <w:t>Per la lingua straniera scritta, evitare domande con doppia negazione e di difficile interpretazione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9A9F6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0AB7B5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E0CEE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2DCDA" w14:textId="77777777" w:rsidR="00EE78F1" w:rsidRDefault="0034676D">
            <w:pPr>
              <w:spacing w:line="259" w:lineRule="auto"/>
              <w:ind w:left="2" w:hanging="2"/>
            </w:pPr>
            <w:r>
              <w:rPr>
                <w:rFonts w:ascii="Arial" w:eastAsia="Arial" w:hAnsi="Arial" w:cs="Arial"/>
                <w:sz w:val="18"/>
              </w:rPr>
              <w:t>Evitare tipologie di esercizi inadatti e di sicuro insuccesso (es. di trasformazione, traduzione italiano-inglese)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F8198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ED2D89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85BC6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5B596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422A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26F7D6A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C8E05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13C3E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18"/>
              </w:rPr>
              <w:t>PER GLI ALUNNI STRANIERI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0FBFA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482297A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B0BF1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624D8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05BE5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024FAA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DD32A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A9B5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560F3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5B1CC17" w14:textId="77777777" w:rsidR="00EE78F1" w:rsidRDefault="00EE78F1">
      <w:pPr>
        <w:spacing w:after="1232" w:line="279" w:lineRule="auto"/>
        <w:ind w:left="2" w:hanging="2"/>
        <w:jc w:val="both"/>
        <w:rPr>
          <w:rFonts w:ascii="Calibri" w:eastAsia="Calibri" w:hAnsi="Calibri" w:cs="Calibri"/>
          <w:sz w:val="20"/>
        </w:rPr>
      </w:pPr>
    </w:p>
    <w:p w14:paraId="30EF50E5" w14:textId="77777777" w:rsidR="00EE78F1" w:rsidRDefault="0034676D">
      <w:pPr>
        <w:spacing w:after="1232" w:line="279" w:lineRule="auto"/>
        <w:ind w:left="2" w:hanging="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0"/>
        </w:rPr>
        <w:t xml:space="preserve">Altresì l’alunno con DSA può usufruire di strumenti compensativi che gli consentono di compensare le carenze funzionali determinate dal disturbo. Aiutandolo nella </w:t>
      </w:r>
      <w:r>
        <w:rPr>
          <w:rFonts w:ascii="Calibri" w:eastAsia="Calibri" w:hAnsi="Calibri" w:cs="Calibri"/>
          <w:sz w:val="20"/>
        </w:rPr>
        <w:t>parte automatica della consegna, permettono all’alunno di concentrarsi sui compiti cognitivi oltre che avere importanti ripercussioni sulla velocità e sulla correttezza. A seconda della disciplina e del caso, possono essere:</w:t>
      </w:r>
    </w:p>
    <w:p w14:paraId="67FF2E71" w14:textId="77777777" w:rsidR="00EE78F1" w:rsidRDefault="0034676D">
      <w:pPr>
        <w:spacing w:after="1232" w:line="279" w:lineRule="auto"/>
        <w:ind w:left="2" w:hanging="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8"/>
        </w:rPr>
        <w:t xml:space="preserve"> Allegato 1   SEZ. B </w:t>
      </w:r>
      <w:r>
        <w:rPr>
          <w:rFonts w:ascii="Calibri" w:eastAsia="Calibri" w:hAnsi="Calibri" w:cs="Calibri"/>
          <w:b/>
          <w:sz w:val="28"/>
        </w:rPr>
        <w:t>S</w:t>
      </w:r>
      <w:r>
        <w:rPr>
          <w:rFonts w:ascii="Calibri" w:eastAsia="Calibri" w:hAnsi="Calibri" w:cs="Calibri"/>
          <w:b/>
        </w:rPr>
        <w:t>trumenti compensativi</w:t>
      </w:r>
      <w:proofErr w:type="gramStart"/>
      <w:r>
        <w:rPr>
          <w:rFonts w:ascii="Calibri" w:eastAsia="Calibri" w:hAnsi="Calibri" w:cs="Calibri"/>
          <w:b/>
        </w:rPr>
        <w:t xml:space="preserve">   (</w:t>
      </w:r>
      <w:proofErr w:type="gramEnd"/>
      <w:r>
        <w:rPr>
          <w:rFonts w:ascii="Calibri" w:eastAsia="Calibri" w:hAnsi="Calibri" w:cs="Calibri"/>
          <w:i/>
        </w:rPr>
        <w:t>che si concorda di utilizzare)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"/>
        <w:gridCol w:w="7134"/>
        <w:gridCol w:w="1827"/>
      </w:tblGrid>
      <w:tr w:rsidR="00EE78F1" w14:paraId="03E6623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5894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15086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esempi di strumenti compensativi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B00B2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note</w:t>
            </w:r>
          </w:p>
        </w:tc>
      </w:tr>
      <w:tr w:rsidR="00EE78F1" w14:paraId="302ED66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39321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03213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del computer con programmi di video-scrittura con correttore ortografico, stampante, scanner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E01F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5B8BD6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4B7B7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8B016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del computer con sintesi vocale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81635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A15E5BB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70392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0A1C6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Utilizzo di </w:t>
            </w:r>
            <w:r>
              <w:rPr>
                <w:rFonts w:ascii="Calibri" w:eastAsia="Calibri" w:hAnsi="Calibri" w:cs="Calibri"/>
                <w:sz w:val="18"/>
              </w:rPr>
              <w:t>libri digitali, audiolibri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B0971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9AC53E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AFAD1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5137F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di registratore o della Smart Pen e altre risorse audio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9B471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7CB171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C9520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1A0EC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di calcolatrice (anche calcolatrice vocale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) ,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computer con fogli di calcolo o ausili per il calcolo non tecnologici (linee dei numeri, tavola pitagorica ecc.)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775B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86952C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196A2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CB76B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di schemi, tabelle, formulari costruiti con la classe o con il singolo alunno, come supporto durante compiti e verifiche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5534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9630A8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8FFF9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0B3F8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di tabelle delle misure e delle formule (geometriche e altro)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519F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86B207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6B98D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92307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Utilizzo di mappe </w:t>
            </w:r>
            <w:r>
              <w:rPr>
                <w:rFonts w:ascii="Calibri" w:eastAsia="Calibri" w:hAnsi="Calibri" w:cs="Calibri"/>
                <w:sz w:val="18"/>
              </w:rPr>
              <w:t>mentali, concettuali e schemi (elaborate dallo studente per sintetizzare e strutturare le informazioni) durante l’interrogazione, eventualmente anche su supporto digitalizzato (video presentazioni), per facilitare il recupero delle informazioni e migliorare l’espressione verbale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17DF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7CB1EE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928A1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8998F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di altri linguaggi e tecniche (ad es. il linguaggio iconico e i video …) come veicoli che possono sostenere la comprensione dei testi e l’espressione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7BA19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A73923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E8618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B4DAB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di dizionari digitali su computer (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cd-rom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>, risorse online)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F51D7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F7045D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C9A59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A30C8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del diario informatico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E4A96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093AE5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431EF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C55B8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di software didattici e compensativi (free e/o commerciali)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16104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F5F897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44248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F959A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di quaderni con righe speciali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B1FC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A94237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A329C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47F56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delle tavole delle coniugazioni verbali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5D90A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745433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11CA5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490F3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Utilizzo di tabelle </w:t>
            </w:r>
            <w:r>
              <w:rPr>
                <w:rFonts w:ascii="Calibri" w:eastAsia="Calibri" w:hAnsi="Calibri" w:cs="Calibri"/>
                <w:sz w:val="18"/>
              </w:rPr>
              <w:t>lessicali, glossari di termini tecnici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99E29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E2B223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16BC7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08B5C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di traduttori digitali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F08A3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CD47F0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D73E0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31991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di facilitatori per l’incolonnamento dei numeri e delle parole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88434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EB7ACC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A1BF6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FA634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di linee del tempo, carte geografiche, carte storiche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7D9B3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A27B57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D0938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76D87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Utilizzo della scaletta degli argomenti (per le prove orali)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1B91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583F2C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8D8C9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19953" w14:textId="77777777" w:rsidR="00EE78F1" w:rsidRDefault="0034676D">
            <w:pPr>
              <w:spacing w:after="19"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18"/>
              </w:rPr>
              <w:t>Accordo sulle modalità e i tempi delle verifiche scritte con possibilità di utilizzare diversi supporti</w:t>
            </w:r>
          </w:p>
          <w:p w14:paraId="3273B3D5" w14:textId="77777777" w:rsidR="00EE78F1" w:rsidRDefault="0034676D">
            <w:pPr>
              <w:spacing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(PC, correttore ortografico, sintesi vocale)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6D271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3E5C44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5CDEB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977B4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Accordo sui tempi e sui modi delle interrogazioni su parti </w:t>
            </w:r>
            <w:r>
              <w:rPr>
                <w:rFonts w:ascii="Calibri" w:eastAsia="Calibri" w:hAnsi="Calibri" w:cs="Calibri"/>
                <w:sz w:val="18"/>
              </w:rPr>
              <w:t>limitate e concordate del programma, concordando anche le date (interrogazioni programmate)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20B3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E46015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7BC93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A12A5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Sostituzione nei testi di parti della scrittura con immagini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A031A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00BFCE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F55FA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24810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Lettura delle consegne degli esercizi e/o fornitura, durante le verifiche, di prove su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36B67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9ECA00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0E887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563FF" w14:textId="77777777" w:rsidR="00EE78F1" w:rsidRDefault="0034676D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18"/>
              </w:rPr>
              <w:t>supporto digitalizzato leggibili dalla sintesi vocale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A2F7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11EE05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33F26" w14:textId="77777777" w:rsidR="00EE78F1" w:rsidRDefault="0034676D">
            <w:pPr>
              <w:spacing w:line="259" w:lineRule="auto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A6726" w14:textId="77777777" w:rsidR="00EE78F1" w:rsidRDefault="0034676D">
            <w:pPr>
              <w:spacing w:line="259" w:lineRule="auto"/>
              <w:ind w:left="2" w:hanging="2"/>
            </w:pPr>
            <w:r>
              <w:rPr>
                <w:rFonts w:ascii="Arial" w:eastAsia="Arial" w:hAnsi="Arial" w:cs="Arial"/>
                <w:sz w:val="18"/>
              </w:rPr>
              <w:t>Parziale sostituzione o completamento delle verifiche scritte con prove orali, consentendo l’uso di schemi e/o mappe durante l’interrogazione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40E8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3378271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1F89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BC561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FD70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F31852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18E01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1899D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Altri strumenti compensativi </w:t>
            </w:r>
            <w:r>
              <w:rPr>
                <w:rFonts w:ascii="Calibri" w:eastAsia="Calibri" w:hAnsi="Calibri" w:cs="Calibri"/>
                <w:sz w:val="18"/>
              </w:rPr>
              <w:t>specificamente creati e forniti dal docente:</w:t>
            </w:r>
          </w:p>
          <w:p w14:paraId="5379304A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18"/>
              </w:rPr>
              <w:t>………………………………………………………………………………………………</w:t>
            </w:r>
          </w:p>
          <w:p w14:paraId="6B3E6211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………………………………………………………………………………………………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5288D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9CE4ADD" w14:textId="77777777" w:rsidR="00EE78F1" w:rsidRDefault="00EE78F1">
      <w:pPr>
        <w:spacing w:after="0" w:line="259" w:lineRule="auto"/>
        <w:ind w:left="-5" w:hanging="10"/>
        <w:rPr>
          <w:rFonts w:ascii="Calibri" w:eastAsia="Calibri" w:hAnsi="Calibri" w:cs="Calibri"/>
          <w:sz w:val="28"/>
        </w:rPr>
      </w:pPr>
    </w:p>
    <w:p w14:paraId="0A1AD961" w14:textId="77777777" w:rsidR="00EE78F1" w:rsidRDefault="00EE78F1">
      <w:pPr>
        <w:spacing w:after="0" w:line="259" w:lineRule="auto"/>
        <w:ind w:left="-5" w:hanging="10"/>
        <w:rPr>
          <w:rFonts w:ascii="Calibri" w:eastAsia="Calibri" w:hAnsi="Calibri" w:cs="Calibri"/>
          <w:sz w:val="28"/>
        </w:rPr>
      </w:pPr>
    </w:p>
    <w:p w14:paraId="43121097" w14:textId="77777777" w:rsidR="00EE78F1" w:rsidRDefault="00EE78F1">
      <w:pPr>
        <w:spacing w:after="0" w:line="259" w:lineRule="auto"/>
        <w:ind w:left="-5" w:hanging="10"/>
        <w:rPr>
          <w:rFonts w:ascii="Calibri" w:eastAsia="Calibri" w:hAnsi="Calibri" w:cs="Calibri"/>
          <w:sz w:val="28"/>
        </w:rPr>
      </w:pPr>
    </w:p>
    <w:p w14:paraId="27134D18" w14:textId="77777777" w:rsidR="00EE78F1" w:rsidRDefault="00EE78F1">
      <w:pPr>
        <w:spacing w:after="0" w:line="259" w:lineRule="auto"/>
        <w:ind w:left="-5" w:hanging="10"/>
        <w:rPr>
          <w:rFonts w:ascii="Calibri" w:eastAsia="Calibri" w:hAnsi="Calibri" w:cs="Calibri"/>
          <w:sz w:val="28"/>
        </w:rPr>
      </w:pPr>
    </w:p>
    <w:p w14:paraId="2A815C33" w14:textId="77777777" w:rsidR="00EE78F1" w:rsidRDefault="00EE78F1">
      <w:pPr>
        <w:spacing w:after="0" w:line="259" w:lineRule="auto"/>
        <w:ind w:left="-5" w:hanging="10"/>
        <w:rPr>
          <w:rFonts w:ascii="Calibri" w:eastAsia="Calibri" w:hAnsi="Calibri" w:cs="Calibri"/>
          <w:sz w:val="28"/>
        </w:rPr>
      </w:pPr>
    </w:p>
    <w:p w14:paraId="3FBAD922" w14:textId="77777777" w:rsidR="00EE78F1" w:rsidRDefault="00EE78F1">
      <w:pPr>
        <w:spacing w:after="0" w:line="259" w:lineRule="auto"/>
        <w:ind w:left="-5" w:hanging="10"/>
        <w:rPr>
          <w:rFonts w:ascii="Calibri" w:eastAsia="Calibri" w:hAnsi="Calibri" w:cs="Calibri"/>
          <w:sz w:val="28"/>
        </w:rPr>
      </w:pPr>
    </w:p>
    <w:p w14:paraId="7E28C790" w14:textId="77777777" w:rsidR="00EE78F1" w:rsidRDefault="00EE78F1">
      <w:pPr>
        <w:spacing w:after="0" w:line="259" w:lineRule="auto"/>
        <w:ind w:left="-5" w:hanging="10"/>
        <w:rPr>
          <w:rFonts w:ascii="Calibri" w:eastAsia="Calibri" w:hAnsi="Calibri" w:cs="Calibri"/>
          <w:sz w:val="28"/>
        </w:rPr>
      </w:pPr>
    </w:p>
    <w:p w14:paraId="7D7CD3D3" w14:textId="77777777" w:rsidR="00EE78F1" w:rsidRDefault="0034676D">
      <w:pPr>
        <w:spacing w:after="0" w:line="259" w:lineRule="auto"/>
        <w:ind w:left="-5" w:hanging="1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8"/>
        </w:rPr>
        <w:t>Allegato 1   –SEZ. C VALUTAZIONE (anche per esami conclusivi del ciclo)</w:t>
      </w:r>
    </w:p>
    <w:p w14:paraId="38D730E0" w14:textId="77777777" w:rsidR="00EE78F1" w:rsidRDefault="0034676D">
      <w:pPr>
        <w:spacing w:after="330" w:line="265" w:lineRule="auto"/>
        <w:ind w:left="-5" w:hanging="1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</w:rPr>
        <w:t xml:space="preserve">Criteri e modalità discussi nel Consiglio di </w:t>
      </w:r>
      <w:r>
        <w:rPr>
          <w:rFonts w:ascii="Calibri" w:eastAsia="Calibri" w:hAnsi="Calibri" w:cs="Calibri"/>
        </w:rPr>
        <w:t>classe e concordati come comuni alle varie discipline</w:t>
      </w:r>
    </w:p>
    <w:p w14:paraId="327AD885" w14:textId="77777777" w:rsidR="00EE78F1" w:rsidRDefault="0034676D">
      <w:pPr>
        <w:spacing w:after="0" w:line="264" w:lineRule="auto"/>
        <w:ind w:left="-3" w:hanging="1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E - MODALITA’ DI VERIFICA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6448"/>
        <w:gridCol w:w="2376"/>
      </w:tblGrid>
      <w:tr w:rsidR="00EE78F1" w14:paraId="00961E52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1234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461FE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ESEMPI DI MODALITA’ di verifica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03461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</w:t>
            </w:r>
          </w:p>
        </w:tc>
      </w:tr>
      <w:tr w:rsidR="00EE78F1" w14:paraId="4A0CF567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5E24B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71B0E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Interrogazioni programmate e non sovrapposte o troppo ravvicinate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5DC30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B12B870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F53B2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AC75B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Interrogazioni a gruppi o a coppie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EB2E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072BF35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A7D12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D1A51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Uso di frequenti </w:t>
            </w:r>
            <w:r>
              <w:rPr>
                <w:rFonts w:ascii="Calibri" w:eastAsia="Calibri" w:hAnsi="Calibri" w:cs="Calibri"/>
                <w:sz w:val="18"/>
              </w:rPr>
              <w:t>prove intermedie che possono essere eseguite in modo rapido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77C28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3C4921B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E2254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7D4B2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Assegnazione di compiti con obiettivi di verifica univoci e chiari e non plurimi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784F6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16C935B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5ED40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B891E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Assegnazione di compiti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polirisolvibili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>, cioè affrontabili a livelli diversi di competenza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807B5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C113239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DD369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45CAE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Predisposizione di verifiche scalari: partire da esercizi più semplici e gradualmente più complesse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44AAA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2922DE4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0A612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FF9FF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Facilitazione della decodifica del testo scritto (lettura da parte dell’insegnante, di un compagno...)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69656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607ECE6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77D11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5A49B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Gestione dei tempi nelle verifiche orali anche con predisposizione di domande guida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8A752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696F87E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813FD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3A1FB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Tempi più lunghi per l’esecuzione delle verifiche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( a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seconda delle necessità)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A088D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88FBA72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7C980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9F12A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Inserimento nelle verifiche di richiami a regole e procedure necessarie per la prova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5C4E8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81F7A68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069CD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7B4C4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Sottoporre testi segmentati in </w:t>
            </w:r>
            <w:r>
              <w:rPr>
                <w:rFonts w:ascii="Calibri" w:eastAsia="Calibri" w:hAnsi="Calibri" w:cs="Calibri"/>
                <w:sz w:val="18"/>
              </w:rPr>
              <w:t>parti brevi con idee chiave evidenziate (colori, evidenziazioni, sottolineature, figure, …)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E8E23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4E369C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7A944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58C76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Compensazione con prove orali di compiti scritti ritenuti non adeguati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A873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D58E8A5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EEFA9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CE87C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Organizzazione di prove scritte suddivise in più quesiti o sequenze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F9877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7152DD24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1CC7F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EF3B6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Uso di </w:t>
            </w:r>
            <w:r>
              <w:rPr>
                <w:rFonts w:ascii="Calibri" w:eastAsia="Calibri" w:hAnsi="Calibri" w:cs="Calibri"/>
                <w:sz w:val="18"/>
              </w:rPr>
              <w:t>mediatori didattici durante le prove scritte e orali (mappe concettuali, mentali, schemi, tabelle…)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86336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7128A64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A95B5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DFC53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Uso di strumenti compensativi, tecnologici o non tecnologici, informatici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5BF23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29432E4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3EEBA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A2B97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Uso di mediatori didattici durante le interrogazioni (mappe, schemi, immagini)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7076A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231B1B4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1364F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D5A99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Prove informatizzate (scritte con caratteri: Arial, COMIC, Verdana 12-14)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9A0F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0BE4C76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AE4E3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BAF88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Prove con vari tipi di adattamento (riduzione del numero degli esercizi, semplificazione, facilitazione, arricchimento ecc.)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9E7C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C301289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80C0D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34FF9" w14:textId="77777777" w:rsidR="00EE78F1" w:rsidRDefault="0034676D">
            <w:pPr>
              <w:spacing w:after="75"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Prove di verifica scritta </w:t>
            </w:r>
            <w:r>
              <w:rPr>
                <w:rFonts w:ascii="Calibri" w:eastAsia="Calibri" w:hAnsi="Calibri" w:cs="Calibri"/>
                <w:sz w:val="18"/>
              </w:rPr>
              <w:t>personalizzate:</w:t>
            </w:r>
          </w:p>
          <w:p w14:paraId="1E5FEA09" w14:textId="77777777" w:rsidR="00EE78F1" w:rsidRDefault="0034676D">
            <w:pPr>
              <w:spacing w:line="360" w:lineRule="auto"/>
              <w:ind w:right="326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18"/>
              </w:rPr>
              <w:t>a-</w:t>
            </w:r>
            <w:r>
              <w:rPr>
                <w:rFonts w:ascii="Calibri" w:eastAsia="Calibri" w:hAnsi="Calibri" w:cs="Calibri"/>
                <w:sz w:val="18"/>
              </w:rPr>
              <w:tab/>
              <w:t>Con numero minore di richieste b-</w:t>
            </w:r>
            <w:r>
              <w:rPr>
                <w:rFonts w:ascii="Calibri" w:eastAsia="Calibri" w:hAnsi="Calibri" w:cs="Calibri"/>
                <w:sz w:val="18"/>
              </w:rPr>
              <w:tab/>
              <w:t>Con domande a risposte chiuse c-</w:t>
            </w:r>
            <w:r>
              <w:rPr>
                <w:rFonts w:ascii="Calibri" w:eastAsia="Calibri" w:hAnsi="Calibri" w:cs="Calibri"/>
                <w:sz w:val="18"/>
              </w:rPr>
              <w:tab/>
              <w:t>Variante Vero/Falso</w:t>
            </w:r>
          </w:p>
          <w:p w14:paraId="60A2284B" w14:textId="77777777" w:rsidR="00EE78F1" w:rsidRDefault="0034676D">
            <w:pPr>
              <w:spacing w:line="360" w:lineRule="auto"/>
              <w:ind w:right="1671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d-</w:t>
            </w:r>
            <w:r>
              <w:rPr>
                <w:rFonts w:ascii="Calibri" w:eastAsia="Calibri" w:hAnsi="Calibri" w:cs="Calibri"/>
                <w:sz w:val="18"/>
              </w:rPr>
              <w:tab/>
              <w:t>Griglie con matrici da completare, attività di riordino e-</w:t>
            </w:r>
            <w:r>
              <w:rPr>
                <w:rFonts w:ascii="Calibri" w:eastAsia="Calibri" w:hAnsi="Calibri" w:cs="Calibri"/>
                <w:sz w:val="18"/>
              </w:rPr>
              <w:tab/>
              <w:t>Tecnica di cloze</w:t>
            </w:r>
          </w:p>
          <w:p w14:paraId="47F0BAF5" w14:textId="77777777" w:rsidR="00EE78F1" w:rsidRDefault="0034676D">
            <w:pPr>
              <w:numPr>
                <w:ilvl w:val="0"/>
                <w:numId w:val="10"/>
              </w:numPr>
              <w:spacing w:after="43" w:line="296" w:lineRule="auto"/>
              <w:ind w:left="2" w:right="2060" w:hanging="2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Attività di transcodificazione (passaggio dal linguaggio verbale ad </w:t>
            </w:r>
            <w:r>
              <w:rPr>
                <w:rFonts w:ascii="Calibri" w:eastAsia="Calibri" w:hAnsi="Calibri" w:cs="Calibri"/>
                <w:sz w:val="18"/>
              </w:rPr>
              <w:t>un codice grafico, gestuale, musicale)</w:t>
            </w:r>
          </w:p>
          <w:p w14:paraId="7941308D" w14:textId="77777777" w:rsidR="00EE78F1" w:rsidRDefault="0034676D">
            <w:pPr>
              <w:numPr>
                <w:ilvl w:val="0"/>
                <w:numId w:val="10"/>
              </w:numPr>
              <w:spacing w:after="0" w:line="259" w:lineRule="auto"/>
              <w:ind w:left="2" w:right="206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Difficoltà a scalare h-</w:t>
            </w:r>
            <w:r>
              <w:rPr>
                <w:rFonts w:ascii="Calibri" w:eastAsia="Calibri" w:hAnsi="Calibri" w:cs="Calibri"/>
                <w:sz w:val="18"/>
              </w:rPr>
              <w:tab/>
              <w:t>Altro…………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…….</w:t>
            </w:r>
            <w:proofErr w:type="gram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09279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B43DECC" w14:textId="77777777" w:rsidR="00EE78F1" w:rsidRDefault="00EE78F1">
      <w:pPr>
        <w:spacing w:after="0" w:line="259" w:lineRule="auto"/>
        <w:ind w:left="-1132" w:right="10771"/>
        <w:rPr>
          <w:rFonts w:ascii="Calibri" w:eastAsia="Calibri" w:hAnsi="Calibri" w:cs="Calibri"/>
          <w:sz w:val="22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6443"/>
        <w:gridCol w:w="2378"/>
      </w:tblGrid>
      <w:tr w:rsidR="00EE78F1" w14:paraId="5AA390F5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70776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5FB0E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Nei test di lingua straniera indicare la consegna in lingua italiana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D22FA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9BC121C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CF36D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37012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Nei test di lingua straniera evitare domande con doppia negazione e/o di difficile </w:t>
            </w:r>
            <w:r>
              <w:rPr>
                <w:rFonts w:ascii="Calibri" w:eastAsia="Calibri" w:hAnsi="Calibri" w:cs="Calibri"/>
                <w:sz w:val="18"/>
              </w:rPr>
              <w:t>interpretazione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F235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E40CC21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F6A8D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78DC5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Nei test di lingua straniera privilegiare la terminologia utilizzata durante le spiegazioni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6A3A6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691F78C5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3EA01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4DDEF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Ridurre il numero delle domande e/o esercizi nelle verifiche scritte oppure la lunghezza del testo di comprensione o delle </w:t>
            </w:r>
            <w:r>
              <w:rPr>
                <w:rFonts w:ascii="Calibri" w:eastAsia="Calibri" w:hAnsi="Calibri" w:cs="Calibri"/>
                <w:sz w:val="18"/>
              </w:rPr>
              <w:t>versioni dall’inglese in italiano oppure garantire tempi più lunghi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31529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B37C32D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90437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3AC57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Altro: …………………………………………………………………………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750E8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1C455C5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76899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4617D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CE32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41B3C48" w14:textId="77777777" w:rsidR="00EE78F1" w:rsidRDefault="00EE78F1">
      <w:pPr>
        <w:spacing w:line="259" w:lineRule="auto"/>
        <w:rPr>
          <w:rFonts w:ascii="Calibri" w:eastAsia="Calibri" w:hAnsi="Calibri" w:cs="Calibri"/>
          <w:sz w:val="28"/>
        </w:rPr>
      </w:pPr>
    </w:p>
    <w:p w14:paraId="53E48E91" w14:textId="77777777" w:rsidR="00EE78F1" w:rsidRDefault="0034676D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8"/>
        </w:rPr>
        <w:t>Allegato 1   SEZ. C .1</w:t>
      </w:r>
      <w:r>
        <w:rPr>
          <w:rFonts w:ascii="Calibri" w:eastAsia="Calibri" w:hAnsi="Calibri" w:cs="Calibri"/>
          <w:b/>
          <w:i/>
        </w:rPr>
        <w:t xml:space="preserve"> criteri di valutazione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6426"/>
        <w:gridCol w:w="2394"/>
      </w:tblGrid>
      <w:tr w:rsidR="00EE78F1" w14:paraId="01E6FCA4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E269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C625A" w14:textId="77777777" w:rsidR="00EE78F1" w:rsidRDefault="0034676D">
            <w:pPr>
              <w:spacing w:line="259" w:lineRule="auto"/>
              <w:ind w:left="55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</w:rPr>
              <w:t>criteri di valutazione - esempi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5E033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</w:t>
            </w:r>
          </w:p>
        </w:tc>
      </w:tr>
      <w:tr w:rsidR="00EE78F1" w14:paraId="2D1B6CAA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6D993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5A683" w14:textId="77777777" w:rsidR="00EE78F1" w:rsidRDefault="0034676D">
            <w:pPr>
              <w:spacing w:after="19"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Tenere in considerazione le </w:t>
            </w:r>
            <w:r>
              <w:rPr>
                <w:rFonts w:ascii="Calibri" w:eastAsia="Calibri" w:hAnsi="Calibri" w:cs="Calibri"/>
                <w:sz w:val="18"/>
              </w:rPr>
              <w:t>caratteristiche specifiche della difficoltà e/o disturbo</w:t>
            </w:r>
          </w:p>
          <w:p w14:paraId="2151AC5C" w14:textId="77777777" w:rsidR="00EE78F1" w:rsidRDefault="0034676D">
            <w:pPr>
              <w:spacing w:line="259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(eventualmente documentato da diagnosi)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E04C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32BD80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48C14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E9855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Ignorare gli errori di trascrizione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6D024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7ADF6C91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C8F43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0F90C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Segnalare ma non sanzionare gli errori ortografici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F16ED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426B18E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4FB26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3C00A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Indicare senza valutare gli errori di calcolo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B144E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1155D7B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6576C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4A4F8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Valutare i contenuti e le competenze e non la forma di un testo scritto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05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E6E801C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00A68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BFFA3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Valutare le conoscenze e le competenze di analisi, sintesi e collegamento piuttosto che la correttezza formale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AF178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08BF5529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55ADC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B7599" w14:textId="77777777" w:rsidR="00EE78F1" w:rsidRDefault="0034676D">
            <w:pPr>
              <w:spacing w:after="73" w:line="255" w:lineRule="auto"/>
              <w:ind w:left="2" w:hanging="2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Suddividere la valutazione della versione della Lingua </w:t>
            </w:r>
            <w:r>
              <w:rPr>
                <w:rFonts w:ascii="Calibri" w:eastAsia="Calibri" w:hAnsi="Calibri" w:cs="Calibri"/>
                <w:sz w:val="18"/>
              </w:rPr>
              <w:t>Straniera (scritta e orale) in due momenti:</w:t>
            </w:r>
          </w:p>
          <w:p w14:paraId="390B59F4" w14:textId="77777777" w:rsidR="00EE78F1" w:rsidRDefault="0034676D">
            <w:pPr>
              <w:numPr>
                <w:ilvl w:val="0"/>
                <w:numId w:val="11"/>
              </w:numPr>
              <w:spacing w:after="88" w:line="259" w:lineRule="auto"/>
              <w:ind w:left="722" w:hanging="722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18"/>
              </w:rPr>
              <w:t>Morfosintattica (su visione dei sintagmi e loro sottolineatura con colori)</w:t>
            </w:r>
          </w:p>
          <w:p w14:paraId="0386CAA6" w14:textId="77777777" w:rsidR="00EE78F1" w:rsidRDefault="0034676D">
            <w:pPr>
              <w:numPr>
                <w:ilvl w:val="0"/>
                <w:numId w:val="11"/>
              </w:numPr>
              <w:spacing w:after="0" w:line="259" w:lineRule="auto"/>
              <w:ind w:left="722" w:hanging="7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Traduzione (accettata anche se fornita a senso)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8F015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18A8246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2BF37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E7919" w14:textId="77777777" w:rsidR="00EE78F1" w:rsidRDefault="0034676D">
            <w:pPr>
              <w:spacing w:line="259" w:lineRule="auto"/>
              <w:ind w:left="2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Tenere conto del punto di partenza e dei risultati conseguiti; premiare i </w:t>
            </w:r>
            <w:r>
              <w:rPr>
                <w:rFonts w:ascii="Calibri" w:eastAsia="Calibri" w:hAnsi="Calibri" w:cs="Calibri"/>
                <w:sz w:val="18"/>
              </w:rPr>
              <w:t>progressi e gli sforzi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87EF0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5946347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47D09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DB8A7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Valutare anche i lavori svolti in gruppo e in cooperazione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1DE93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1966C75A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16546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70289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Applicare una valutazione formativa e non sommativa dei processi di apprendimento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92AA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C139C9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A8A62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B9E68" w14:textId="77777777" w:rsidR="00EE78F1" w:rsidRDefault="0034676D">
            <w:pPr>
              <w:spacing w:line="259" w:lineRule="auto"/>
              <w:ind w:left="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Valorizzazione dei successi (sugli insuccessi) al fine di elevare l’autostima e la motivazione allo studio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8B63B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4F257995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C5988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3663F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Valutazione dei procedimenti e non dei calcoli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66B0C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5B10EBE1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63B3E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BABDD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Valutazione della comprensibilità dei contenuti e non degli errori ortografici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D1E51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E78F1" w14:paraId="294EF4A6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60A81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DC2B1" w14:textId="77777777" w:rsidR="00EE78F1" w:rsidRDefault="003467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Altro: ………………………………………………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2D33F" w14:textId="77777777" w:rsidR="00EE78F1" w:rsidRDefault="00EE78F1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50C5933" w14:textId="77777777" w:rsidR="00EE78F1" w:rsidRDefault="00EE78F1">
      <w:pPr>
        <w:spacing w:after="0" w:line="259" w:lineRule="auto"/>
        <w:rPr>
          <w:rFonts w:ascii="Calibri" w:eastAsia="Calibri" w:hAnsi="Calibri" w:cs="Calibri"/>
          <w:b/>
          <w:sz w:val="20"/>
        </w:rPr>
      </w:pPr>
    </w:p>
    <w:p w14:paraId="55C6CBA6" w14:textId="77777777" w:rsidR="00EE78F1" w:rsidRDefault="00EE78F1">
      <w:pPr>
        <w:spacing w:after="0" w:line="259" w:lineRule="auto"/>
        <w:rPr>
          <w:rFonts w:ascii="Calibri" w:eastAsia="Calibri" w:hAnsi="Calibri" w:cs="Calibri"/>
          <w:b/>
          <w:sz w:val="20"/>
        </w:rPr>
      </w:pPr>
    </w:p>
    <w:p w14:paraId="467F7C24" w14:textId="77777777" w:rsidR="00EE78F1" w:rsidRDefault="00EE78F1">
      <w:pPr>
        <w:spacing w:after="0" w:line="259" w:lineRule="auto"/>
        <w:rPr>
          <w:rFonts w:ascii="Calibri" w:eastAsia="Calibri" w:hAnsi="Calibri" w:cs="Calibri"/>
          <w:b/>
          <w:sz w:val="20"/>
        </w:rPr>
      </w:pPr>
    </w:p>
    <w:p w14:paraId="23CA4CF1" w14:textId="77777777" w:rsidR="00EE78F1" w:rsidRDefault="00EE78F1">
      <w:pPr>
        <w:spacing w:after="0" w:line="259" w:lineRule="auto"/>
        <w:rPr>
          <w:rFonts w:ascii="Calibri" w:eastAsia="Calibri" w:hAnsi="Calibri" w:cs="Calibri"/>
          <w:b/>
          <w:sz w:val="20"/>
        </w:rPr>
      </w:pPr>
    </w:p>
    <w:p w14:paraId="22F6878E" w14:textId="77777777" w:rsidR="00EE78F1" w:rsidRDefault="00EE78F1">
      <w:pPr>
        <w:spacing w:after="0" w:line="259" w:lineRule="auto"/>
        <w:rPr>
          <w:rFonts w:ascii="Calibri" w:eastAsia="Calibri" w:hAnsi="Calibri" w:cs="Calibri"/>
          <w:b/>
          <w:sz w:val="20"/>
        </w:rPr>
      </w:pPr>
    </w:p>
    <w:p w14:paraId="66BB096E" w14:textId="77777777" w:rsidR="00EE78F1" w:rsidRDefault="00EE78F1">
      <w:pPr>
        <w:spacing w:after="0" w:line="259" w:lineRule="auto"/>
        <w:rPr>
          <w:rFonts w:ascii="Calibri" w:eastAsia="Calibri" w:hAnsi="Calibri" w:cs="Calibri"/>
          <w:b/>
          <w:sz w:val="20"/>
        </w:rPr>
      </w:pPr>
    </w:p>
    <w:p w14:paraId="3065BFAA" w14:textId="77777777" w:rsidR="00EE78F1" w:rsidRDefault="00EE78F1">
      <w:pPr>
        <w:spacing w:after="0" w:line="259" w:lineRule="auto"/>
        <w:rPr>
          <w:rFonts w:ascii="Calibri" w:eastAsia="Calibri" w:hAnsi="Calibri" w:cs="Calibri"/>
          <w:b/>
          <w:sz w:val="20"/>
        </w:rPr>
      </w:pPr>
    </w:p>
    <w:p w14:paraId="4A76BC84" w14:textId="77777777" w:rsidR="00EE78F1" w:rsidRDefault="00EE78F1">
      <w:pPr>
        <w:spacing w:after="0" w:line="259" w:lineRule="auto"/>
        <w:rPr>
          <w:rFonts w:ascii="Calibri" w:eastAsia="Calibri" w:hAnsi="Calibri" w:cs="Calibri"/>
          <w:b/>
          <w:sz w:val="20"/>
        </w:rPr>
      </w:pPr>
    </w:p>
    <w:p w14:paraId="482AF309" w14:textId="77777777" w:rsidR="00EE78F1" w:rsidRDefault="00EE78F1">
      <w:pPr>
        <w:spacing w:after="0" w:line="259" w:lineRule="auto"/>
        <w:rPr>
          <w:rFonts w:ascii="Calibri" w:eastAsia="Calibri" w:hAnsi="Calibri" w:cs="Calibri"/>
          <w:b/>
          <w:sz w:val="20"/>
        </w:rPr>
      </w:pPr>
    </w:p>
    <w:p w14:paraId="32BA8D5E" w14:textId="77777777" w:rsidR="00EE78F1" w:rsidRDefault="00EE78F1">
      <w:pPr>
        <w:spacing w:after="0" w:line="259" w:lineRule="auto"/>
        <w:rPr>
          <w:rFonts w:ascii="Calibri" w:eastAsia="Calibri" w:hAnsi="Calibri" w:cs="Calibri"/>
          <w:b/>
          <w:sz w:val="20"/>
        </w:rPr>
      </w:pPr>
    </w:p>
    <w:p w14:paraId="39CE149C" w14:textId="77777777" w:rsidR="00EE78F1" w:rsidRDefault="00EE78F1">
      <w:pPr>
        <w:spacing w:after="0" w:line="259" w:lineRule="auto"/>
        <w:ind w:left="-1132" w:right="10771"/>
        <w:rPr>
          <w:rFonts w:ascii="Calibri" w:eastAsia="Calibri" w:hAnsi="Calibri" w:cs="Calibri"/>
          <w:sz w:val="22"/>
        </w:rPr>
      </w:pPr>
    </w:p>
    <w:p w14:paraId="31F966C3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47E80242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2AAB7964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0F5CBBE3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73A09CAC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73A76EF0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7957E226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3B8BBA79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7A7D98BB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3F5949E6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5F74E215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22121E31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2C1CFA1F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6EB43334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121D37B9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05EF61FE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4B8F0013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4802B896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2B702A9C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091F6D87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15B99921" w14:textId="77777777" w:rsidR="00EE78F1" w:rsidRDefault="00EE78F1">
      <w:pPr>
        <w:spacing w:line="259" w:lineRule="auto"/>
        <w:rPr>
          <w:rFonts w:ascii="Calibri" w:eastAsia="Calibri" w:hAnsi="Calibri" w:cs="Calibri"/>
          <w:sz w:val="22"/>
        </w:rPr>
      </w:pPr>
    </w:p>
    <w:p w14:paraId="0C344C9A" w14:textId="77777777" w:rsidR="00EE78F1" w:rsidRDefault="00EE78F1">
      <w:pPr>
        <w:spacing w:line="259" w:lineRule="auto"/>
        <w:jc w:val="right"/>
        <w:rPr>
          <w:rFonts w:ascii="Calibri" w:eastAsia="Calibri" w:hAnsi="Calibri" w:cs="Calibri"/>
          <w:sz w:val="22"/>
        </w:rPr>
      </w:pPr>
    </w:p>
    <w:sectPr w:rsidR="00EE7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CF4"/>
    <w:multiLevelType w:val="multilevel"/>
    <w:tmpl w:val="8F2AA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F26C48"/>
    <w:multiLevelType w:val="multilevel"/>
    <w:tmpl w:val="A9300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D92D10"/>
    <w:multiLevelType w:val="multilevel"/>
    <w:tmpl w:val="E5709E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21576"/>
    <w:multiLevelType w:val="multilevel"/>
    <w:tmpl w:val="ECA2A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EC28FC"/>
    <w:multiLevelType w:val="multilevel"/>
    <w:tmpl w:val="15F83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9B55DE"/>
    <w:multiLevelType w:val="multilevel"/>
    <w:tmpl w:val="B91C1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F2579"/>
    <w:multiLevelType w:val="multilevel"/>
    <w:tmpl w:val="92543D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6A36BB"/>
    <w:multiLevelType w:val="multilevel"/>
    <w:tmpl w:val="BBD20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482790"/>
    <w:multiLevelType w:val="multilevel"/>
    <w:tmpl w:val="0AE45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2F1308"/>
    <w:multiLevelType w:val="multilevel"/>
    <w:tmpl w:val="76C27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024A51"/>
    <w:multiLevelType w:val="multilevel"/>
    <w:tmpl w:val="6EE0E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5979296">
    <w:abstractNumId w:val="2"/>
  </w:num>
  <w:num w:numId="2" w16cid:durableId="811559296">
    <w:abstractNumId w:val="1"/>
  </w:num>
  <w:num w:numId="3" w16cid:durableId="220215000">
    <w:abstractNumId w:val="6"/>
  </w:num>
  <w:num w:numId="4" w16cid:durableId="945692956">
    <w:abstractNumId w:val="10"/>
  </w:num>
  <w:num w:numId="5" w16cid:durableId="1415667874">
    <w:abstractNumId w:val="5"/>
  </w:num>
  <w:num w:numId="6" w16cid:durableId="819347956">
    <w:abstractNumId w:val="7"/>
  </w:num>
  <w:num w:numId="7" w16cid:durableId="2084333906">
    <w:abstractNumId w:val="3"/>
  </w:num>
  <w:num w:numId="8" w16cid:durableId="955600889">
    <w:abstractNumId w:val="8"/>
  </w:num>
  <w:num w:numId="9" w16cid:durableId="402065612">
    <w:abstractNumId w:val="9"/>
  </w:num>
  <w:num w:numId="10" w16cid:durableId="524826751">
    <w:abstractNumId w:val="4"/>
  </w:num>
  <w:num w:numId="11" w16cid:durableId="6044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F1"/>
    <w:rsid w:val="0012159F"/>
    <w:rsid w:val="0034676D"/>
    <w:rsid w:val="00792227"/>
    <w:rsid w:val="00EE67FC"/>
    <w:rsid w:val="00E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E98226"/>
  <w15:docId w15:val="{82D74BB5-C947-44BB-9B8D-2662CE9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346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IS01100L@pec.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3274</Words>
  <Characters>18667</Characters>
  <Application>Microsoft Office Word</Application>
  <DocSecurity>0</DocSecurity>
  <Lines>155</Lines>
  <Paragraphs>43</Paragraphs>
  <ScaleCrop>false</ScaleCrop>
  <Company/>
  <LinksUpToDate>false</LinksUpToDate>
  <CharactersWithSpaces>21898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Luciana Billi</cp:lastModifiedBy>
  <cp:revision>3</cp:revision>
  <dcterms:created xsi:type="dcterms:W3CDTF">2025-05-15T13:16:00Z</dcterms:created>
  <dcterms:modified xsi:type="dcterms:W3CDTF">2025-05-30T22:31:00Z</dcterms:modified>
</cp:coreProperties>
</file>